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2714" w:rsidRDefault="00EF0D4E" w:rsidP="00EF0D4E">
      <w:pPr>
        <w:spacing w:after="0" w:line="240" w:lineRule="auto"/>
        <w:rPr>
          <w:rFonts w:ascii="Times New Roman" w:hAnsi="Times New Roman" w:cs="Times New Roman"/>
          <w:sz w:val="36"/>
          <w:szCs w:val="36"/>
        </w:rPr>
      </w:pPr>
      <w:r>
        <w:rPr>
          <w:rFonts w:ascii="Times New Roman" w:hAnsi="Times New Roman" w:cs="Times New Roman"/>
          <w:sz w:val="36"/>
          <w:szCs w:val="36"/>
        </w:rPr>
        <w:t>Arrest Report</w:t>
      </w:r>
      <w:r w:rsidR="00163D47">
        <w:rPr>
          <w:rFonts w:ascii="Times New Roman" w:hAnsi="Times New Roman" w:cs="Times New Roman"/>
          <w:sz w:val="36"/>
          <w:szCs w:val="36"/>
        </w:rPr>
        <w:t>s</w:t>
      </w:r>
      <w:r>
        <w:rPr>
          <w:rFonts w:ascii="Times New Roman" w:hAnsi="Times New Roman" w:cs="Times New Roman"/>
          <w:sz w:val="36"/>
          <w:szCs w:val="36"/>
        </w:rPr>
        <w:t xml:space="preserve"> </w:t>
      </w:r>
      <w:r w:rsidR="000D2714">
        <w:rPr>
          <w:rFonts w:ascii="Times New Roman" w:hAnsi="Times New Roman" w:cs="Times New Roman"/>
          <w:sz w:val="36"/>
          <w:szCs w:val="36"/>
        </w:rPr>
        <w:t>&amp; Correspondence</w:t>
      </w:r>
    </w:p>
    <w:p w:rsidR="00EF0D4E" w:rsidRDefault="000D2714" w:rsidP="00EF0D4E">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proofErr w:type="gramStart"/>
      <w:r w:rsidR="00EF0D4E">
        <w:rPr>
          <w:rFonts w:ascii="Times New Roman" w:hAnsi="Times New Roman" w:cs="Times New Roman"/>
          <w:sz w:val="36"/>
          <w:szCs w:val="36"/>
        </w:rPr>
        <w:t>by</w:t>
      </w:r>
      <w:proofErr w:type="gramEnd"/>
      <w:r w:rsidR="00EF0D4E">
        <w:rPr>
          <w:rFonts w:ascii="Times New Roman" w:hAnsi="Times New Roman" w:cs="Times New Roman"/>
          <w:sz w:val="36"/>
          <w:szCs w:val="36"/>
        </w:rPr>
        <w:t xml:space="preserve"> Wilson Reyes: Dec. 3, 2009</w:t>
      </w:r>
    </w:p>
    <w:p w:rsidR="00EF0D4E" w:rsidRPr="006E144D" w:rsidRDefault="00EF0D4E" w:rsidP="00EF0D4E">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p>
    <w:p w:rsidR="008301E0" w:rsidRDefault="00EF0D4E" w:rsidP="00EF0D4E">
      <w:pPr>
        <w:jc w:val="left"/>
        <w:rPr>
          <w:rFonts w:ascii="Times New Roman" w:hAnsi="Times New Roman" w:cs="Times New Roman"/>
          <w:sz w:val="28"/>
          <w:szCs w:val="28"/>
        </w:rPr>
      </w:pPr>
      <w:r w:rsidRPr="005214FB">
        <w:rPr>
          <w:rFonts w:ascii="Times New Roman" w:hAnsi="Times New Roman" w:cs="Times New Roman"/>
          <w:b/>
          <w:sz w:val="28"/>
          <w:szCs w:val="28"/>
        </w:rPr>
        <w:t xml:space="preserve">Background: </w:t>
      </w:r>
      <w:r>
        <w:rPr>
          <w:rFonts w:ascii="Times New Roman" w:hAnsi="Times New Roman" w:cs="Times New Roman"/>
          <w:sz w:val="28"/>
          <w:szCs w:val="28"/>
        </w:rPr>
        <w:t xml:space="preserve"> </w:t>
      </w:r>
      <w:r w:rsidR="008301E0">
        <w:rPr>
          <w:rFonts w:ascii="Times New Roman" w:hAnsi="Times New Roman" w:cs="Times New Roman"/>
          <w:sz w:val="28"/>
          <w:szCs w:val="28"/>
        </w:rPr>
        <w:t>Without the arrest report</w:t>
      </w:r>
      <w:r w:rsidR="00163D47">
        <w:rPr>
          <w:rFonts w:ascii="Times New Roman" w:hAnsi="Times New Roman" w:cs="Times New Roman"/>
          <w:sz w:val="28"/>
          <w:szCs w:val="28"/>
        </w:rPr>
        <w:t>s</w:t>
      </w:r>
      <w:r w:rsidR="008301E0">
        <w:rPr>
          <w:rFonts w:ascii="Times New Roman" w:hAnsi="Times New Roman" w:cs="Times New Roman"/>
          <w:sz w:val="28"/>
          <w:szCs w:val="28"/>
        </w:rPr>
        <w:t xml:space="preserve"> posted below, a casual reader might find the notion of the U.S. </w:t>
      </w:r>
      <w:proofErr w:type="spellStart"/>
      <w:r w:rsidR="008301E0">
        <w:rPr>
          <w:rFonts w:ascii="Times New Roman" w:hAnsi="Times New Roman" w:cs="Times New Roman"/>
          <w:sz w:val="28"/>
          <w:szCs w:val="28"/>
        </w:rPr>
        <w:t>Consolate’s</w:t>
      </w:r>
      <w:proofErr w:type="spellEnd"/>
      <w:r w:rsidR="008301E0">
        <w:rPr>
          <w:rFonts w:ascii="Times New Roman" w:hAnsi="Times New Roman" w:cs="Times New Roman"/>
          <w:sz w:val="28"/>
          <w:szCs w:val="28"/>
        </w:rPr>
        <w:t xml:space="preserve"> orchestration of the entire kidnapping and illegal deportation of Gregory James </w:t>
      </w:r>
      <w:proofErr w:type="spellStart"/>
      <w:r w:rsidR="008301E0">
        <w:rPr>
          <w:rFonts w:ascii="Times New Roman" w:hAnsi="Times New Roman" w:cs="Times New Roman"/>
          <w:sz w:val="28"/>
          <w:szCs w:val="28"/>
        </w:rPr>
        <w:t>Caton</w:t>
      </w:r>
      <w:proofErr w:type="spellEnd"/>
      <w:r w:rsidR="008301E0">
        <w:rPr>
          <w:rFonts w:ascii="Times New Roman" w:hAnsi="Times New Roman" w:cs="Times New Roman"/>
          <w:sz w:val="28"/>
          <w:szCs w:val="28"/>
        </w:rPr>
        <w:t xml:space="preserve"> . . . well . . . conspiratorial</w:t>
      </w:r>
      <w:r w:rsidR="00163D47">
        <w:rPr>
          <w:rFonts w:ascii="Times New Roman" w:hAnsi="Times New Roman" w:cs="Times New Roman"/>
          <w:sz w:val="28"/>
          <w:szCs w:val="28"/>
        </w:rPr>
        <w:t xml:space="preserve">.  </w:t>
      </w:r>
      <w:proofErr w:type="spellStart"/>
      <w:r w:rsidR="00163D47">
        <w:rPr>
          <w:rFonts w:ascii="Times New Roman" w:hAnsi="Times New Roman" w:cs="Times New Roman"/>
          <w:sz w:val="28"/>
          <w:szCs w:val="28"/>
        </w:rPr>
        <w:t>Caton’s</w:t>
      </w:r>
      <w:proofErr w:type="spellEnd"/>
      <w:r w:rsidR="00163D47">
        <w:rPr>
          <w:rFonts w:ascii="Times New Roman" w:hAnsi="Times New Roman" w:cs="Times New Roman"/>
          <w:sz w:val="28"/>
          <w:szCs w:val="28"/>
        </w:rPr>
        <w:t xml:space="preserve"> counsel obtained these</w:t>
      </w:r>
      <w:r w:rsidR="008301E0">
        <w:rPr>
          <w:rFonts w:ascii="Times New Roman" w:hAnsi="Times New Roman" w:cs="Times New Roman"/>
          <w:sz w:val="28"/>
          <w:szCs w:val="28"/>
        </w:rPr>
        <w:t xml:space="preserve"> report</w:t>
      </w:r>
      <w:r w:rsidR="00DC6BF5">
        <w:rPr>
          <w:rFonts w:ascii="Times New Roman" w:hAnsi="Times New Roman" w:cs="Times New Roman"/>
          <w:sz w:val="28"/>
          <w:szCs w:val="28"/>
        </w:rPr>
        <w:t xml:space="preserve">s by sheer </w:t>
      </w:r>
      <w:proofErr w:type="spellStart"/>
      <w:r w:rsidR="00DC6BF5">
        <w:rPr>
          <w:rFonts w:ascii="Times New Roman" w:hAnsi="Times New Roman" w:cs="Times New Roman"/>
          <w:sz w:val="28"/>
          <w:szCs w:val="28"/>
        </w:rPr>
        <w:t>su</w:t>
      </w:r>
      <w:r w:rsidR="00163D47">
        <w:rPr>
          <w:rFonts w:ascii="Times New Roman" w:hAnsi="Times New Roman" w:cs="Times New Roman"/>
          <w:sz w:val="28"/>
          <w:szCs w:val="28"/>
        </w:rPr>
        <w:t>r</w:t>
      </w:r>
      <w:r w:rsidR="00DC6BF5">
        <w:rPr>
          <w:rFonts w:ascii="Times New Roman" w:hAnsi="Times New Roman" w:cs="Times New Roman"/>
          <w:sz w:val="28"/>
          <w:szCs w:val="28"/>
        </w:rPr>
        <w:t>r</w:t>
      </w:r>
      <w:r w:rsidR="00163D47">
        <w:rPr>
          <w:rFonts w:ascii="Times New Roman" w:hAnsi="Times New Roman" w:cs="Times New Roman"/>
          <w:sz w:val="28"/>
          <w:szCs w:val="28"/>
        </w:rPr>
        <w:t>endipity</w:t>
      </w:r>
      <w:proofErr w:type="spellEnd"/>
      <w:r w:rsidR="00163D47">
        <w:rPr>
          <w:rFonts w:ascii="Times New Roman" w:hAnsi="Times New Roman" w:cs="Times New Roman"/>
          <w:sz w:val="28"/>
          <w:szCs w:val="28"/>
        </w:rPr>
        <w:t>, and their</w:t>
      </w:r>
      <w:r w:rsidR="008301E0">
        <w:rPr>
          <w:rFonts w:ascii="Times New Roman" w:hAnsi="Times New Roman" w:cs="Times New Roman"/>
          <w:sz w:val="28"/>
          <w:szCs w:val="28"/>
        </w:rPr>
        <w:t xml:space="preserve"> release is most decidedly unwelcome to the perpetrators.</w:t>
      </w:r>
    </w:p>
    <w:p w:rsidR="00EF0D4E" w:rsidRDefault="008301E0" w:rsidP="00EF0D4E">
      <w:pPr>
        <w:jc w:val="left"/>
        <w:rPr>
          <w:rFonts w:ascii="Times New Roman" w:hAnsi="Times New Roman" w:cs="Times New Roman"/>
          <w:sz w:val="28"/>
          <w:szCs w:val="28"/>
        </w:rPr>
      </w:pPr>
      <w:r>
        <w:rPr>
          <w:rFonts w:ascii="Times New Roman" w:hAnsi="Times New Roman" w:cs="Times New Roman"/>
          <w:sz w:val="28"/>
          <w:szCs w:val="28"/>
        </w:rPr>
        <w:t xml:space="preserve">Throughout the entire legal process, Capt. Wilson Reyes – whose allegiance supposedly rests with the Republic of Ecuador, its laws and courts – was present with another U.S. Consulate representative who refused to give his name, even when asked by </w:t>
      </w:r>
      <w:proofErr w:type="spellStart"/>
      <w:r>
        <w:rPr>
          <w:rFonts w:ascii="Times New Roman" w:hAnsi="Times New Roman" w:cs="Times New Roman"/>
          <w:sz w:val="28"/>
          <w:szCs w:val="28"/>
        </w:rPr>
        <w:t>Caton</w:t>
      </w:r>
      <w:proofErr w:type="spellEnd"/>
      <w:r>
        <w:rPr>
          <w:rFonts w:ascii="Times New Roman" w:hAnsi="Times New Roman" w:cs="Times New Roman"/>
          <w:sz w:val="28"/>
          <w:szCs w:val="28"/>
        </w:rPr>
        <w:t xml:space="preserve"> at the time he was presented paperwork stating that his U.S. passport had been revoked. The fact that the document</w:t>
      </w:r>
      <w:r w:rsidR="00163D47">
        <w:rPr>
          <w:rFonts w:ascii="Times New Roman" w:hAnsi="Times New Roman" w:cs="Times New Roman"/>
          <w:sz w:val="28"/>
          <w:szCs w:val="28"/>
        </w:rPr>
        <w:t>s below were</w:t>
      </w:r>
      <w:r>
        <w:rPr>
          <w:rFonts w:ascii="Times New Roman" w:hAnsi="Times New Roman" w:cs="Times New Roman"/>
          <w:sz w:val="28"/>
          <w:szCs w:val="28"/>
        </w:rPr>
        <w:t xml:space="preserve"> issued only </w:t>
      </w:r>
      <w:proofErr w:type="gramStart"/>
      <w:r>
        <w:rPr>
          <w:rFonts w:ascii="Times New Roman" w:hAnsi="Times New Roman" w:cs="Times New Roman"/>
          <w:sz w:val="28"/>
          <w:szCs w:val="28"/>
        </w:rPr>
        <w:t xml:space="preserve">hours after </w:t>
      </w:r>
      <w:proofErr w:type="spellStart"/>
      <w:r>
        <w:rPr>
          <w:rFonts w:ascii="Times New Roman" w:hAnsi="Times New Roman" w:cs="Times New Roman"/>
          <w:sz w:val="28"/>
          <w:szCs w:val="28"/>
        </w:rPr>
        <w:t>Caton</w:t>
      </w:r>
      <w:proofErr w:type="spellEnd"/>
      <w:r>
        <w:rPr>
          <w:rFonts w:ascii="Times New Roman" w:hAnsi="Times New Roman" w:cs="Times New Roman"/>
          <w:sz w:val="28"/>
          <w:szCs w:val="28"/>
        </w:rPr>
        <w:t xml:space="preserve"> </w:t>
      </w:r>
      <w:r w:rsidR="00DC6BF5">
        <w:rPr>
          <w:rFonts w:ascii="Times New Roman" w:hAnsi="Times New Roman" w:cs="Times New Roman"/>
          <w:sz w:val="28"/>
          <w:szCs w:val="28"/>
        </w:rPr>
        <w:t>was</w:t>
      </w:r>
      <w:proofErr w:type="gramEnd"/>
      <w:r w:rsidR="00DC6BF5">
        <w:rPr>
          <w:rFonts w:ascii="Times New Roman" w:hAnsi="Times New Roman" w:cs="Times New Roman"/>
          <w:sz w:val="28"/>
          <w:szCs w:val="28"/>
        </w:rPr>
        <w:t xml:space="preserve"> </w:t>
      </w:r>
      <w:r>
        <w:rPr>
          <w:rFonts w:ascii="Times New Roman" w:hAnsi="Times New Roman" w:cs="Times New Roman"/>
          <w:sz w:val="28"/>
          <w:szCs w:val="28"/>
        </w:rPr>
        <w:t>transported to Guayaquil from Cuenca indicates the high degree of involvement of U.S. government operatives.  It also indicates that Reyes – who has his own office inside the Consulate – has a clear conflict of interest.</w:t>
      </w:r>
    </w:p>
    <w:p w:rsidR="00163D47" w:rsidRDefault="00163D47" w:rsidP="00EF0D4E">
      <w:pPr>
        <w:jc w:val="left"/>
        <w:rPr>
          <w:rFonts w:ascii="Times New Roman" w:hAnsi="Times New Roman" w:cs="Times New Roman"/>
          <w:sz w:val="28"/>
          <w:szCs w:val="28"/>
        </w:rPr>
      </w:pPr>
      <w:r>
        <w:rPr>
          <w:rFonts w:ascii="Times New Roman" w:hAnsi="Times New Roman" w:cs="Times New Roman"/>
          <w:sz w:val="28"/>
          <w:szCs w:val="28"/>
        </w:rPr>
        <w:t>Note that the second document clearly indicates that there is NO evidence of a crime against the Defendant.  What it is indicated is that apprehension – which mimics the language of the original arrest warrant – is based on an “investigation.”</w:t>
      </w:r>
    </w:p>
    <w:p w:rsidR="00163D47" w:rsidRDefault="00163D47" w:rsidP="00EF0D4E">
      <w:pPr>
        <w:jc w:val="left"/>
        <w:rPr>
          <w:rFonts w:ascii="Times New Roman" w:hAnsi="Times New Roman" w:cs="Times New Roman"/>
          <w:sz w:val="28"/>
          <w:szCs w:val="28"/>
        </w:rPr>
      </w:pPr>
      <w:r>
        <w:rPr>
          <w:rFonts w:ascii="Times New Roman" w:hAnsi="Times New Roman" w:cs="Times New Roman"/>
          <w:sz w:val="28"/>
          <w:szCs w:val="28"/>
        </w:rPr>
        <w:t>The statement is completely fraudulent.  There never was, nor was there subsequently, any investigation.  This was such a cover.</w:t>
      </w:r>
    </w:p>
    <w:p w:rsidR="00163D47" w:rsidRDefault="00163D47" w:rsidP="00EF0D4E">
      <w:pPr>
        <w:jc w:val="left"/>
        <w:rPr>
          <w:rFonts w:ascii="Times New Roman" w:hAnsi="Times New Roman" w:cs="Times New Roman"/>
          <w:sz w:val="28"/>
          <w:szCs w:val="28"/>
        </w:rPr>
      </w:pPr>
      <w:r>
        <w:rPr>
          <w:rFonts w:ascii="Times New Roman" w:hAnsi="Times New Roman" w:cs="Times New Roman"/>
          <w:sz w:val="28"/>
          <w:szCs w:val="28"/>
        </w:rPr>
        <w:t>Note also that the second document indicates that the Defendant was attended to by a physician.  This, too, is completely fabricated.  It never happened.</w:t>
      </w:r>
    </w:p>
    <w:p w:rsidR="000D2714" w:rsidRPr="00A75551" w:rsidRDefault="000D2714" w:rsidP="00EF0D4E">
      <w:pPr>
        <w:jc w:val="left"/>
        <w:rPr>
          <w:rFonts w:ascii="Times New Roman" w:hAnsi="Times New Roman" w:cs="Times New Roman"/>
          <w:sz w:val="28"/>
          <w:szCs w:val="28"/>
        </w:rPr>
      </w:pPr>
      <w:r>
        <w:rPr>
          <w:rFonts w:ascii="Times New Roman" w:hAnsi="Times New Roman" w:cs="Times New Roman"/>
          <w:sz w:val="28"/>
          <w:szCs w:val="28"/>
        </w:rPr>
        <w:t xml:space="preserve">Lastly, </w:t>
      </w:r>
      <w:r w:rsidR="005F51D8">
        <w:rPr>
          <w:rFonts w:ascii="Times New Roman" w:hAnsi="Times New Roman" w:cs="Times New Roman"/>
          <w:sz w:val="28"/>
          <w:szCs w:val="28"/>
        </w:rPr>
        <w:t>also on Dec. 3, 2009, are</w:t>
      </w:r>
      <w:r>
        <w:rPr>
          <w:rFonts w:ascii="Times New Roman" w:hAnsi="Times New Roman" w:cs="Times New Roman"/>
          <w:sz w:val="28"/>
          <w:szCs w:val="28"/>
        </w:rPr>
        <w:t xml:space="preserve"> included below </w:t>
      </w:r>
      <w:r w:rsidR="005F51D8">
        <w:rPr>
          <w:rFonts w:ascii="Times New Roman" w:hAnsi="Times New Roman" w:cs="Times New Roman"/>
          <w:sz w:val="28"/>
          <w:szCs w:val="28"/>
        </w:rPr>
        <w:t>two additional letters to colleagues, announcing the success of the arrest of the Defendant “for the criminal charge of investigation.”   You can’t make this up.</w:t>
      </w:r>
    </w:p>
    <w:p w:rsidR="00EF0D4E" w:rsidRPr="005F51D8" w:rsidRDefault="00EF0D4E" w:rsidP="005F51D8">
      <w:pPr>
        <w:jc w:val="left"/>
        <w:rPr>
          <w:rFonts w:ascii="Times New Roman" w:hAnsi="Times New Roman" w:cs="Times New Roman"/>
          <w:i/>
          <w:sz w:val="28"/>
          <w:szCs w:val="28"/>
        </w:rPr>
      </w:pPr>
      <w:r w:rsidRPr="005214FB">
        <w:rPr>
          <w:rFonts w:ascii="Times New Roman" w:hAnsi="Times New Roman" w:cs="Times New Roman"/>
          <w:i/>
          <w:sz w:val="28"/>
          <w:szCs w:val="28"/>
        </w:rPr>
        <w:t xml:space="preserve">What follows </w:t>
      </w:r>
      <w:r w:rsidR="00163D47">
        <w:rPr>
          <w:rFonts w:ascii="Times New Roman" w:hAnsi="Times New Roman" w:cs="Times New Roman"/>
          <w:i/>
          <w:sz w:val="28"/>
          <w:szCs w:val="28"/>
        </w:rPr>
        <w:t>are the reports</w:t>
      </w:r>
      <w:r w:rsidR="000D2714">
        <w:rPr>
          <w:rFonts w:ascii="Times New Roman" w:hAnsi="Times New Roman" w:cs="Times New Roman"/>
          <w:i/>
          <w:sz w:val="28"/>
          <w:szCs w:val="28"/>
        </w:rPr>
        <w:t xml:space="preserve"> and correspondence</w:t>
      </w:r>
      <w:r w:rsidR="00163D47">
        <w:rPr>
          <w:rFonts w:ascii="Times New Roman" w:hAnsi="Times New Roman" w:cs="Times New Roman"/>
          <w:i/>
          <w:sz w:val="28"/>
          <w:szCs w:val="28"/>
        </w:rPr>
        <w:t xml:space="preserve">, </w:t>
      </w:r>
      <w:r w:rsidRPr="005214FB">
        <w:rPr>
          <w:rFonts w:ascii="Times New Roman" w:hAnsi="Times New Roman" w:cs="Times New Roman"/>
          <w:i/>
          <w:sz w:val="28"/>
          <w:szCs w:val="28"/>
        </w:rPr>
        <w:t>drafted in Spanish, followed by its English translation.</w:t>
      </w:r>
    </w:p>
    <w:p w:rsidR="00EF0D4E" w:rsidRDefault="00EF0D4E">
      <w:r w:rsidRPr="00EF0D4E">
        <w:rPr>
          <w:noProof/>
        </w:rPr>
        <w:lastRenderedPageBreak/>
        <w:drawing>
          <wp:inline distT="0" distB="0" distL="0" distR="0">
            <wp:extent cx="5943600" cy="8031480"/>
            <wp:effectExtent l="19050" t="0" r="0" b="0"/>
            <wp:docPr id="17" name="Picture 16" descr="c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7.jpg"/>
                    <pic:cNvPicPr/>
                  </pic:nvPicPr>
                  <pic:blipFill>
                    <a:blip r:embed="rId5" cstate="print"/>
                    <a:stretch>
                      <a:fillRect/>
                    </a:stretch>
                  </pic:blipFill>
                  <pic:spPr>
                    <a:xfrm>
                      <a:off x="0" y="0"/>
                      <a:ext cx="5943600" cy="8031480"/>
                    </a:xfrm>
                    <a:prstGeom prst="rect">
                      <a:avLst/>
                    </a:prstGeom>
                  </pic:spPr>
                </pic:pic>
              </a:graphicData>
            </a:graphic>
          </wp:inline>
        </w:drawing>
      </w:r>
    </w:p>
    <w:p w:rsidR="00EF0D4E" w:rsidRDefault="00EF0D4E">
      <w:r w:rsidRPr="00EF0D4E">
        <w:rPr>
          <w:noProof/>
        </w:rPr>
        <w:lastRenderedPageBreak/>
        <w:drawing>
          <wp:inline distT="0" distB="0" distL="0" distR="0">
            <wp:extent cx="5562600" cy="8229600"/>
            <wp:effectExtent l="19050" t="0" r="0" b="0"/>
            <wp:docPr id="18" name="Picture 17" descr="c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8.jpg"/>
                    <pic:cNvPicPr/>
                  </pic:nvPicPr>
                  <pic:blipFill>
                    <a:blip r:embed="rId6" cstate="print"/>
                    <a:stretch>
                      <a:fillRect/>
                    </a:stretch>
                  </pic:blipFill>
                  <pic:spPr>
                    <a:xfrm>
                      <a:off x="0" y="0"/>
                      <a:ext cx="5562600" cy="8229600"/>
                    </a:xfrm>
                    <a:prstGeom prst="rect">
                      <a:avLst/>
                    </a:prstGeom>
                  </pic:spPr>
                </pic:pic>
              </a:graphicData>
            </a:graphic>
          </wp:inline>
        </w:drawing>
      </w:r>
    </w:p>
    <w:p w:rsidR="00EF0D4E" w:rsidRDefault="00EF0D4E">
      <w:r w:rsidRPr="00EF0D4E">
        <w:rPr>
          <w:noProof/>
        </w:rPr>
        <w:lastRenderedPageBreak/>
        <w:drawing>
          <wp:inline distT="0" distB="0" distL="0" distR="0">
            <wp:extent cx="5943600" cy="3445510"/>
            <wp:effectExtent l="19050" t="0" r="0" b="0"/>
            <wp:docPr id="19" name="Picture 18" descr="c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9.jpg"/>
                    <pic:cNvPicPr/>
                  </pic:nvPicPr>
                  <pic:blipFill>
                    <a:blip r:embed="rId7" cstate="print"/>
                    <a:stretch>
                      <a:fillRect/>
                    </a:stretch>
                  </pic:blipFill>
                  <pic:spPr>
                    <a:xfrm>
                      <a:off x="0" y="0"/>
                      <a:ext cx="5943600" cy="3445510"/>
                    </a:xfrm>
                    <a:prstGeom prst="rect">
                      <a:avLst/>
                    </a:prstGeom>
                  </pic:spPr>
                </pic:pic>
              </a:graphicData>
            </a:graphic>
          </wp:inline>
        </w:drawing>
      </w:r>
    </w:p>
    <w:p w:rsidR="00EF0D4E" w:rsidRDefault="00EF0D4E"/>
    <w:p w:rsidR="00EF0D4E" w:rsidRDefault="00EF0D4E"/>
    <w:p w:rsidR="00EF0D4E" w:rsidRDefault="00EF0D4E"/>
    <w:p w:rsidR="00EF0D4E" w:rsidRDefault="00EF0D4E"/>
    <w:p w:rsidR="00EF0D4E" w:rsidRDefault="00EF0D4E"/>
    <w:p w:rsidR="00EF0D4E" w:rsidRDefault="00EF0D4E"/>
    <w:p w:rsidR="00EF0D4E" w:rsidRDefault="00EF0D4E"/>
    <w:p w:rsidR="00EF0D4E" w:rsidRDefault="00EF0D4E"/>
    <w:p w:rsidR="00EF0D4E" w:rsidRDefault="00EF0D4E"/>
    <w:p w:rsidR="00EF0D4E" w:rsidRDefault="00EF0D4E"/>
    <w:p w:rsidR="00EF0D4E" w:rsidRDefault="00EF0D4E"/>
    <w:p w:rsidR="00EF0D4E" w:rsidRDefault="00EF0D4E"/>
    <w:p w:rsidR="00EF0D4E" w:rsidRDefault="00EF0D4E"/>
    <w:p w:rsidR="00EF0D4E" w:rsidRDefault="00EF0D4E"/>
    <w:p w:rsidR="00EF0D4E" w:rsidRDefault="00EF0D4E" w:rsidP="00EF0D4E">
      <w:pPr>
        <w:ind w:left="1410"/>
      </w:pPr>
      <w:r>
        <w:lastRenderedPageBreak/>
        <w:t>R of E</w:t>
      </w:r>
    </w:p>
    <w:p w:rsidR="00EF0D4E" w:rsidRDefault="00EF0D4E" w:rsidP="00EF0D4E">
      <w:pPr>
        <w:ind w:left="1410"/>
      </w:pPr>
      <w:r>
        <w:t>AMERICAN CONSULATE</w:t>
      </w:r>
      <w:r>
        <w:tab/>
        <w:t>, GUAYAQUIL</w:t>
      </w:r>
    </w:p>
    <w:p w:rsidR="00EF0D4E" w:rsidRDefault="00EF0D4E" w:rsidP="00EF0D4E">
      <w:pPr>
        <w:ind w:left="1410"/>
        <w:rPr>
          <w:u w:val="single"/>
        </w:rPr>
      </w:pPr>
      <w:r>
        <w:rPr>
          <w:u w:val="single"/>
        </w:rPr>
        <w:t>REPORT TRANSFERRED TO THE GENERAL MAYOR OF THE POLICE DEPARTMENT OF GUAYAS</w:t>
      </w:r>
    </w:p>
    <w:p w:rsidR="00EF0D4E" w:rsidRDefault="00EF0D4E" w:rsidP="00EF0D4E">
      <w:pPr>
        <w:ind w:left="1410"/>
        <w:jc w:val="both"/>
      </w:pPr>
      <w:r>
        <w:t>DATE OF ISSUANCE:</w:t>
      </w:r>
      <w:r>
        <w:tab/>
      </w:r>
      <w:r>
        <w:tab/>
      </w:r>
      <w:r>
        <w:tab/>
      </w:r>
      <w:r>
        <w:tab/>
        <w:t>December 3, 2009.</w:t>
      </w:r>
    </w:p>
    <w:p w:rsidR="00EF0D4E" w:rsidRDefault="00EF0D4E" w:rsidP="00EF0D4E">
      <w:pPr>
        <w:ind w:left="1410"/>
        <w:jc w:val="both"/>
      </w:pPr>
      <w:r>
        <w:t>REPORT NUMBER:</w:t>
      </w:r>
      <w:r>
        <w:tab/>
      </w:r>
      <w:r>
        <w:tab/>
      </w:r>
      <w:r>
        <w:tab/>
      </w:r>
      <w:r>
        <w:tab/>
        <w:t>1002-CAM-09</w:t>
      </w:r>
    </w:p>
    <w:p w:rsidR="00EF0D4E" w:rsidRDefault="00EF0D4E" w:rsidP="00EF0D4E">
      <w:pPr>
        <w:ind w:left="4956" w:hanging="3546"/>
        <w:jc w:val="both"/>
      </w:pPr>
      <w:r>
        <w:t>APPREHENDED:</w:t>
      </w:r>
      <w:r>
        <w:tab/>
      </w:r>
      <w:r>
        <w:tab/>
      </w:r>
      <w:r>
        <w:tab/>
      </w:r>
      <w:proofErr w:type="spellStart"/>
      <w:r>
        <w:t>Caton</w:t>
      </w:r>
      <w:proofErr w:type="spellEnd"/>
      <w:r>
        <w:t xml:space="preserve"> James Gregory,</w:t>
      </w:r>
    </w:p>
    <w:p w:rsidR="00EF0D4E" w:rsidRDefault="00EF0D4E" w:rsidP="00EF0D4E">
      <w:pPr>
        <w:jc w:val="both"/>
      </w:pPr>
      <w:r>
        <w:tab/>
      </w:r>
      <w:r>
        <w:tab/>
      </w:r>
      <w:r>
        <w:tab/>
      </w:r>
      <w:r>
        <w:tab/>
      </w:r>
      <w:r>
        <w:tab/>
      </w:r>
      <w:r>
        <w:tab/>
      </w:r>
      <w:r>
        <w:tab/>
      </w:r>
      <w:r>
        <w:tab/>
        <w:t>North American, 53 years old.</w:t>
      </w:r>
    </w:p>
    <w:p w:rsidR="00EF0D4E" w:rsidRDefault="00EF0D4E" w:rsidP="00EF0D4E">
      <w:pPr>
        <w:ind w:left="4956" w:hanging="3546"/>
        <w:jc w:val="both"/>
      </w:pPr>
      <w:r>
        <w:t>DATE OF APPREHENSION:</w:t>
      </w:r>
      <w:r>
        <w:tab/>
      </w:r>
      <w:r>
        <w:tab/>
      </w:r>
      <w:r>
        <w:tab/>
        <w:t>December 2, 2009</w:t>
      </w:r>
    </w:p>
    <w:p w:rsidR="00EF0D4E" w:rsidRDefault="00EF0D4E" w:rsidP="00EF0D4E">
      <w:pPr>
        <w:ind w:left="6372" w:hanging="4962"/>
        <w:jc w:val="both"/>
      </w:pPr>
      <w:r>
        <w:t xml:space="preserve">MAYOR THAT PARTICIPATED:                                   Atty. Abraham </w:t>
      </w:r>
      <w:proofErr w:type="spellStart"/>
      <w:r>
        <w:t>Cheing</w:t>
      </w:r>
      <w:proofErr w:type="spellEnd"/>
      <w:r>
        <w:t xml:space="preserve"> </w:t>
      </w:r>
      <w:proofErr w:type="spellStart"/>
      <w:r>
        <w:t>Falcones</w:t>
      </w:r>
      <w:proofErr w:type="spellEnd"/>
    </w:p>
    <w:p w:rsidR="00EF0D4E" w:rsidRDefault="00EF0D4E" w:rsidP="00EF0D4E">
      <w:pPr>
        <w:ind w:left="6372" w:hanging="612"/>
        <w:jc w:val="both"/>
      </w:pPr>
      <w:r>
        <w:t>Prosecutor of Guayas</w:t>
      </w:r>
    </w:p>
    <w:p w:rsidR="00EF0D4E" w:rsidRDefault="00EF0D4E" w:rsidP="00EF0D4E">
      <w:pPr>
        <w:ind w:left="6372" w:hanging="4962"/>
        <w:jc w:val="both"/>
      </w:pPr>
      <w:r>
        <w:t>AUTHORITY THAT KNOWS:                                        First Judge of Criminal Guarantees</w:t>
      </w:r>
    </w:p>
    <w:p w:rsidR="00EF0D4E" w:rsidRPr="008A220F" w:rsidRDefault="00EF0D4E" w:rsidP="00EF0D4E">
      <w:pPr>
        <w:ind w:left="6372" w:hanging="4962"/>
        <w:jc w:val="both"/>
      </w:pPr>
      <w:r>
        <w:t xml:space="preserve">                                                                                           </w:t>
      </w:r>
      <w:proofErr w:type="gramStart"/>
      <w:r>
        <w:t>of</w:t>
      </w:r>
      <w:proofErr w:type="gramEnd"/>
      <w:r>
        <w:t xml:space="preserve"> Guayas </w:t>
      </w:r>
    </w:p>
    <w:p w:rsidR="00EF0D4E" w:rsidRDefault="00EF0D4E" w:rsidP="00EF0D4E">
      <w:pPr>
        <w:ind w:left="1410"/>
        <w:jc w:val="both"/>
      </w:pPr>
      <w:r>
        <w:t>INVESTIGATING OFFICER:</w:t>
      </w:r>
      <w:r>
        <w:tab/>
      </w:r>
      <w:r>
        <w:tab/>
      </w:r>
      <w:r>
        <w:tab/>
        <w:t xml:space="preserve">Captain Wilson Reyes </w:t>
      </w:r>
      <w:proofErr w:type="spellStart"/>
      <w:r>
        <w:t>Pabon</w:t>
      </w:r>
      <w:proofErr w:type="spellEnd"/>
    </w:p>
    <w:p w:rsidR="00EF0D4E" w:rsidRDefault="00EF0D4E" w:rsidP="00EF0D4E">
      <w:pPr>
        <w:ind w:left="1410"/>
        <w:jc w:val="both"/>
      </w:pPr>
      <w:r>
        <w:t>CAUSE INVESTIGATED:</w:t>
      </w:r>
      <w:r>
        <w:tab/>
      </w:r>
      <w:r>
        <w:tab/>
      </w:r>
      <w:r>
        <w:tab/>
      </w:r>
      <w:r>
        <w:tab/>
        <w:t>Investigation</w:t>
      </w:r>
    </w:p>
    <w:p w:rsidR="00EF0D4E" w:rsidRDefault="00EF0D4E" w:rsidP="00EF0D4E">
      <w:pPr>
        <w:ind w:left="1410"/>
        <w:jc w:val="both"/>
      </w:pPr>
    </w:p>
    <w:p w:rsidR="00EF0D4E" w:rsidRDefault="00EF0D4E" w:rsidP="00EF0D4E">
      <w:pPr>
        <w:pStyle w:val="ListParagraph"/>
        <w:numPr>
          <w:ilvl w:val="0"/>
          <w:numId w:val="1"/>
        </w:numPr>
        <w:jc w:val="both"/>
        <w:rPr>
          <w:lang w:val="en-US"/>
        </w:rPr>
      </w:pPr>
      <w:r>
        <w:rPr>
          <w:lang w:val="en-US"/>
        </w:rPr>
        <w:t>PRECEDENTS</w:t>
      </w:r>
    </w:p>
    <w:p w:rsidR="00EF0D4E" w:rsidRDefault="00EF0D4E" w:rsidP="00EF0D4E">
      <w:pPr>
        <w:pStyle w:val="ListParagraph"/>
        <w:numPr>
          <w:ilvl w:val="0"/>
          <w:numId w:val="2"/>
        </w:numPr>
        <w:jc w:val="both"/>
        <w:rPr>
          <w:lang w:val="en-US"/>
        </w:rPr>
      </w:pPr>
      <w:r>
        <w:rPr>
          <w:lang w:val="en-US"/>
        </w:rPr>
        <w:t>Legal Base</w:t>
      </w:r>
    </w:p>
    <w:p w:rsidR="00EF0D4E" w:rsidRDefault="00EF0D4E" w:rsidP="00EF0D4E">
      <w:pPr>
        <w:pStyle w:val="ListParagraph"/>
        <w:numPr>
          <w:ilvl w:val="0"/>
          <w:numId w:val="3"/>
        </w:numPr>
        <w:jc w:val="both"/>
        <w:rPr>
          <w:lang w:val="en-US"/>
        </w:rPr>
      </w:pPr>
      <w:r>
        <w:rPr>
          <w:lang w:val="en-US"/>
        </w:rPr>
        <w:t xml:space="preserve">Arrest order against Mr. </w:t>
      </w:r>
      <w:proofErr w:type="spellStart"/>
      <w:r>
        <w:rPr>
          <w:lang w:val="en-US"/>
        </w:rPr>
        <w:t>Caton</w:t>
      </w:r>
      <w:proofErr w:type="spellEnd"/>
      <w:r>
        <w:rPr>
          <w:lang w:val="en-US"/>
        </w:rPr>
        <w:t xml:space="preserve"> James Gregory issued by Dr. Angel Rubio Game, First Judge of Criminal Guarantees of Guayas for the crime of INVESTIGATION. Annex 1 </w:t>
      </w:r>
    </w:p>
    <w:p w:rsidR="00EF0D4E" w:rsidRDefault="00EF0D4E" w:rsidP="00EF0D4E">
      <w:pPr>
        <w:pStyle w:val="ListParagraph"/>
        <w:numPr>
          <w:ilvl w:val="0"/>
          <w:numId w:val="3"/>
        </w:numPr>
        <w:jc w:val="both"/>
        <w:rPr>
          <w:lang w:val="en-US"/>
        </w:rPr>
      </w:pPr>
      <w:r>
        <w:rPr>
          <w:lang w:val="en-US"/>
        </w:rPr>
        <w:t xml:space="preserve">Police Report of December 3, 2009 issued by Captain Wilson Gerardo Reyes </w:t>
      </w:r>
      <w:proofErr w:type="spellStart"/>
      <w:r>
        <w:rPr>
          <w:lang w:val="en-US"/>
        </w:rPr>
        <w:t>Pabon</w:t>
      </w:r>
      <w:proofErr w:type="spellEnd"/>
      <w:r>
        <w:rPr>
          <w:lang w:val="en-US"/>
        </w:rPr>
        <w:t xml:space="preserve">, coordination officer of the American Consulate where it is informed of the apprehension of Gregory James </w:t>
      </w:r>
      <w:proofErr w:type="spellStart"/>
      <w:r>
        <w:rPr>
          <w:lang w:val="en-US"/>
        </w:rPr>
        <w:t>Caton</w:t>
      </w:r>
      <w:proofErr w:type="spellEnd"/>
      <w:r>
        <w:rPr>
          <w:lang w:val="en-US"/>
        </w:rPr>
        <w:t>, North American for the crime of Investigation and complying with the Arrest Order issued by the First Judge of Criminal Guarantees of Guayas. Annex 2</w:t>
      </w:r>
    </w:p>
    <w:p w:rsidR="00EF0D4E" w:rsidRDefault="00EF0D4E" w:rsidP="00EF0D4E">
      <w:pPr>
        <w:pStyle w:val="ListParagraph"/>
        <w:numPr>
          <w:ilvl w:val="0"/>
          <w:numId w:val="3"/>
        </w:numPr>
        <w:jc w:val="both"/>
        <w:rPr>
          <w:lang w:val="en-US"/>
        </w:rPr>
      </w:pPr>
      <w:r>
        <w:rPr>
          <w:lang w:val="en-US"/>
        </w:rPr>
        <w:t xml:space="preserve">Copy of the Red Notice issued by the Interpol of September 30, 2008 against </w:t>
      </w:r>
      <w:proofErr w:type="spellStart"/>
      <w:r>
        <w:rPr>
          <w:lang w:val="en-US"/>
        </w:rPr>
        <w:t>Caton</w:t>
      </w:r>
      <w:proofErr w:type="spellEnd"/>
      <w:r>
        <w:rPr>
          <w:lang w:val="en-US"/>
        </w:rPr>
        <w:t xml:space="preserve"> James Gregory with North American nationality. Annex 3</w:t>
      </w:r>
    </w:p>
    <w:p w:rsidR="00EF0D4E" w:rsidRPr="00EF0D4E" w:rsidRDefault="00EF0D4E" w:rsidP="00EF0D4E">
      <w:pPr>
        <w:ind w:left="2850"/>
        <w:jc w:val="both"/>
      </w:pPr>
      <w:r w:rsidRPr="00EF0D4E">
        <w:t xml:space="preserve"> </w:t>
      </w:r>
    </w:p>
    <w:p w:rsidR="00EF0D4E" w:rsidRDefault="00EF0D4E" w:rsidP="00EF0D4E">
      <w:pPr>
        <w:pStyle w:val="ListParagraph"/>
        <w:numPr>
          <w:ilvl w:val="0"/>
          <w:numId w:val="1"/>
        </w:numPr>
        <w:jc w:val="both"/>
        <w:rPr>
          <w:lang w:val="en-US"/>
        </w:rPr>
      </w:pPr>
      <w:r>
        <w:rPr>
          <w:lang w:val="en-US"/>
        </w:rPr>
        <w:lastRenderedPageBreak/>
        <w:t>ACTIVITIES DONE</w:t>
      </w:r>
    </w:p>
    <w:p w:rsidR="00EF0D4E" w:rsidRDefault="00EF0D4E" w:rsidP="00EF0D4E">
      <w:pPr>
        <w:pStyle w:val="ListParagraph"/>
        <w:numPr>
          <w:ilvl w:val="0"/>
          <w:numId w:val="4"/>
        </w:numPr>
        <w:jc w:val="both"/>
        <w:rPr>
          <w:lang w:val="en-US"/>
        </w:rPr>
      </w:pPr>
      <w:r>
        <w:rPr>
          <w:lang w:val="en-US"/>
        </w:rPr>
        <w:t>Verification</w:t>
      </w:r>
    </w:p>
    <w:p w:rsidR="00EF0D4E" w:rsidRDefault="00EF0D4E" w:rsidP="00EF0D4E">
      <w:pPr>
        <w:pStyle w:val="ListParagraph"/>
        <w:numPr>
          <w:ilvl w:val="0"/>
          <w:numId w:val="5"/>
        </w:numPr>
        <w:jc w:val="both"/>
        <w:rPr>
          <w:lang w:val="en-US"/>
        </w:rPr>
      </w:pPr>
      <w:r>
        <w:rPr>
          <w:lang w:val="en-US"/>
        </w:rPr>
        <w:t xml:space="preserve">Copy of the certification of the identification card of Gregory James </w:t>
      </w:r>
      <w:proofErr w:type="spellStart"/>
      <w:r>
        <w:rPr>
          <w:lang w:val="en-US"/>
        </w:rPr>
        <w:t>Caton</w:t>
      </w:r>
      <w:proofErr w:type="spellEnd"/>
      <w:r>
        <w:rPr>
          <w:lang w:val="en-US"/>
        </w:rPr>
        <w:t>, with North American nationality issued by the General Sub directorate of Immigration on September 11, 2007. Annex 4</w:t>
      </w:r>
    </w:p>
    <w:p w:rsidR="00EF0D4E" w:rsidRDefault="00EF0D4E" w:rsidP="00EF0D4E">
      <w:pPr>
        <w:pStyle w:val="ListParagraph"/>
        <w:numPr>
          <w:ilvl w:val="0"/>
          <w:numId w:val="5"/>
        </w:numPr>
        <w:jc w:val="both"/>
        <w:rPr>
          <w:lang w:val="en-US"/>
        </w:rPr>
      </w:pPr>
      <w:r>
        <w:rPr>
          <w:lang w:val="en-US"/>
        </w:rPr>
        <w:t xml:space="preserve">Copy of the medical certificate of </w:t>
      </w:r>
      <w:proofErr w:type="spellStart"/>
      <w:r>
        <w:rPr>
          <w:lang w:val="en-US"/>
        </w:rPr>
        <w:t>Caton</w:t>
      </w:r>
      <w:proofErr w:type="spellEnd"/>
      <w:r>
        <w:rPr>
          <w:lang w:val="en-US"/>
        </w:rPr>
        <w:t xml:space="preserve"> James Gregory, North American issued by Dr. Jose Velasco, physician of the Judicial Police of Guayas where it is registered that the aforesaid person does not have any observations and enters without presenting any type of pain or symptoms. Annex 5</w:t>
      </w:r>
    </w:p>
    <w:p w:rsidR="00EF0D4E" w:rsidRDefault="00EF0D4E" w:rsidP="00EF0D4E">
      <w:pPr>
        <w:pStyle w:val="ListParagraph"/>
        <w:numPr>
          <w:ilvl w:val="0"/>
          <w:numId w:val="5"/>
        </w:numPr>
        <w:jc w:val="both"/>
        <w:rPr>
          <w:lang w:val="en-US"/>
        </w:rPr>
      </w:pPr>
      <w:r>
        <w:rPr>
          <w:lang w:val="en-US"/>
        </w:rPr>
        <w:t xml:space="preserve">Copy of the certification of the Data Base of the National Police where it is stated that </w:t>
      </w:r>
      <w:proofErr w:type="spellStart"/>
      <w:r>
        <w:rPr>
          <w:lang w:val="en-US"/>
        </w:rPr>
        <w:t>Caton</w:t>
      </w:r>
      <w:proofErr w:type="spellEnd"/>
      <w:r>
        <w:rPr>
          <w:lang w:val="en-US"/>
        </w:rPr>
        <w:t xml:space="preserve"> James Gregory, North American, does not register criminal records. Annex 6 </w:t>
      </w:r>
    </w:p>
    <w:p w:rsidR="00EF0D4E" w:rsidRDefault="00EF0D4E" w:rsidP="00EF0D4E">
      <w:pPr>
        <w:pStyle w:val="ListParagraph"/>
        <w:numPr>
          <w:ilvl w:val="0"/>
          <w:numId w:val="4"/>
        </w:numPr>
        <w:jc w:val="both"/>
        <w:rPr>
          <w:lang w:val="en-US"/>
        </w:rPr>
      </w:pPr>
      <w:r>
        <w:rPr>
          <w:lang w:val="en-US"/>
        </w:rPr>
        <w:t>Reports issued</w:t>
      </w:r>
    </w:p>
    <w:p w:rsidR="00EF0D4E" w:rsidRDefault="00EF0D4E" w:rsidP="00EF0D4E">
      <w:pPr>
        <w:pStyle w:val="ListParagraph"/>
        <w:numPr>
          <w:ilvl w:val="0"/>
          <w:numId w:val="6"/>
        </w:numPr>
        <w:jc w:val="both"/>
        <w:rPr>
          <w:lang w:val="en-US"/>
        </w:rPr>
      </w:pPr>
      <w:r>
        <w:rPr>
          <w:lang w:val="en-US"/>
        </w:rPr>
        <w:t xml:space="preserve">By Report without reference dated December 3, 2009, issued by Captain Wilson Reyes </w:t>
      </w:r>
      <w:proofErr w:type="spellStart"/>
      <w:r>
        <w:rPr>
          <w:lang w:val="en-US"/>
        </w:rPr>
        <w:t>Pabon</w:t>
      </w:r>
      <w:proofErr w:type="spellEnd"/>
      <w:r>
        <w:rPr>
          <w:lang w:val="en-US"/>
        </w:rPr>
        <w:t xml:space="preserve">, Coordination Officer of the American Consulate, directed to the General Mayor of the Police Department of Guayas, concerning the arrest of Gregory James </w:t>
      </w:r>
      <w:proofErr w:type="spellStart"/>
      <w:r>
        <w:rPr>
          <w:lang w:val="en-US"/>
        </w:rPr>
        <w:t>Caton</w:t>
      </w:r>
      <w:proofErr w:type="spellEnd"/>
      <w:r>
        <w:rPr>
          <w:lang w:val="en-US"/>
        </w:rPr>
        <w:t>, North American.  Annex 7</w:t>
      </w:r>
    </w:p>
    <w:p w:rsidR="00EF0D4E" w:rsidRDefault="00EF0D4E" w:rsidP="00EF0D4E">
      <w:pPr>
        <w:pStyle w:val="ListParagraph"/>
        <w:numPr>
          <w:ilvl w:val="0"/>
          <w:numId w:val="6"/>
        </w:numPr>
        <w:jc w:val="both"/>
        <w:rPr>
          <w:lang w:val="en-US"/>
        </w:rPr>
      </w:pPr>
      <w:r>
        <w:rPr>
          <w:lang w:val="en-US"/>
        </w:rPr>
        <w:t xml:space="preserve">By Report No. 003-12-CAG-2009 of December 3, 2009, issued by Captain Wilson Reyes </w:t>
      </w:r>
      <w:proofErr w:type="spellStart"/>
      <w:r>
        <w:rPr>
          <w:lang w:val="en-US"/>
        </w:rPr>
        <w:t>Pabon</w:t>
      </w:r>
      <w:proofErr w:type="spellEnd"/>
      <w:r>
        <w:rPr>
          <w:lang w:val="en-US"/>
        </w:rPr>
        <w:t xml:space="preserve">, Coordination Officer of the American Consulate, directed to Police Col. Juan </w:t>
      </w:r>
      <w:proofErr w:type="spellStart"/>
      <w:r>
        <w:rPr>
          <w:lang w:val="en-US"/>
        </w:rPr>
        <w:t>Ruales</w:t>
      </w:r>
      <w:proofErr w:type="spellEnd"/>
      <w:r>
        <w:rPr>
          <w:lang w:val="en-US"/>
        </w:rPr>
        <w:t xml:space="preserve">, Number 2 Provincial Commander of Guayas, concerning the arrest of Gregory James </w:t>
      </w:r>
      <w:proofErr w:type="spellStart"/>
      <w:r>
        <w:rPr>
          <w:lang w:val="en-US"/>
        </w:rPr>
        <w:t>Caton</w:t>
      </w:r>
      <w:proofErr w:type="spellEnd"/>
      <w:r>
        <w:rPr>
          <w:lang w:val="en-US"/>
        </w:rPr>
        <w:t>, North American. Annex 8</w:t>
      </w:r>
    </w:p>
    <w:p w:rsidR="00EF0D4E" w:rsidRDefault="00EF0D4E" w:rsidP="00EF0D4E">
      <w:pPr>
        <w:pStyle w:val="ListParagraph"/>
        <w:ind w:left="2130"/>
        <w:jc w:val="both"/>
        <w:rPr>
          <w:lang w:val="en-US"/>
        </w:rPr>
      </w:pPr>
    </w:p>
    <w:p w:rsidR="00EF0D4E" w:rsidRDefault="00EF0D4E" w:rsidP="00EF0D4E">
      <w:pPr>
        <w:pStyle w:val="ListParagraph"/>
        <w:ind w:left="2130"/>
        <w:jc w:val="both"/>
        <w:rPr>
          <w:lang w:val="en-US"/>
        </w:rPr>
      </w:pPr>
      <w:r>
        <w:rPr>
          <w:lang w:val="en-US"/>
        </w:rPr>
        <w:t xml:space="preserve">This is all I have to report on the present case. </w:t>
      </w:r>
    </w:p>
    <w:p w:rsidR="00EF0D4E" w:rsidRDefault="00EF0D4E" w:rsidP="00EF0D4E">
      <w:pPr>
        <w:pStyle w:val="ListParagraph"/>
        <w:ind w:left="2130"/>
        <w:jc w:val="both"/>
        <w:rPr>
          <w:lang w:val="en-US"/>
        </w:rPr>
      </w:pPr>
    </w:p>
    <w:p w:rsidR="00EF0D4E" w:rsidRDefault="00EF0D4E" w:rsidP="00EF0D4E">
      <w:pPr>
        <w:pStyle w:val="ListParagraph"/>
        <w:ind w:left="2130"/>
        <w:jc w:val="both"/>
        <w:rPr>
          <w:i/>
          <w:lang w:val="en-US"/>
        </w:rPr>
      </w:pPr>
      <w:r>
        <w:rPr>
          <w:i/>
          <w:lang w:val="en-US"/>
        </w:rPr>
        <w:t>(Illegible signature)</w:t>
      </w:r>
    </w:p>
    <w:p w:rsidR="00EF0D4E" w:rsidRDefault="00EF0D4E" w:rsidP="00EF0D4E">
      <w:pPr>
        <w:pStyle w:val="ListParagraph"/>
        <w:ind w:left="2130"/>
        <w:jc w:val="both"/>
        <w:rPr>
          <w:lang w:val="en-US"/>
        </w:rPr>
      </w:pPr>
      <w:r>
        <w:rPr>
          <w:lang w:val="en-US"/>
        </w:rPr>
        <w:t>WILSON REYES PABON</w:t>
      </w:r>
    </w:p>
    <w:p w:rsidR="00EF0D4E" w:rsidRDefault="00EF0D4E" w:rsidP="00EF0D4E">
      <w:pPr>
        <w:pStyle w:val="ListParagraph"/>
        <w:ind w:left="2130"/>
        <w:jc w:val="both"/>
        <w:rPr>
          <w:lang w:val="en-US"/>
        </w:rPr>
      </w:pPr>
      <w:r>
        <w:rPr>
          <w:lang w:val="en-US"/>
        </w:rPr>
        <w:t>CAPTAIN OF POLICE</w:t>
      </w:r>
    </w:p>
    <w:p w:rsidR="00EF0D4E" w:rsidRPr="0094633C" w:rsidRDefault="00EF0D4E" w:rsidP="00EF0D4E">
      <w:pPr>
        <w:pStyle w:val="ListParagraph"/>
        <w:ind w:left="2130"/>
        <w:jc w:val="both"/>
        <w:rPr>
          <w:lang w:val="en-US"/>
        </w:rPr>
      </w:pPr>
      <w:r>
        <w:rPr>
          <w:lang w:val="en-US"/>
        </w:rPr>
        <w:t xml:space="preserve">INVESTIGATION AND COORDINATION OFFICER OF THE AMERICAN CONSULATE </w:t>
      </w:r>
    </w:p>
    <w:p w:rsidR="00EF0D4E" w:rsidRDefault="00EF0D4E" w:rsidP="00EF0D4E">
      <w:pPr>
        <w:ind w:left="1410"/>
        <w:jc w:val="both"/>
      </w:pPr>
    </w:p>
    <w:p w:rsidR="00EF0D4E" w:rsidRDefault="00EF0D4E" w:rsidP="00EF0D4E">
      <w:pPr>
        <w:ind w:left="1410"/>
        <w:jc w:val="both"/>
      </w:pPr>
    </w:p>
    <w:p w:rsidR="00EF0D4E" w:rsidRDefault="00EF0D4E"/>
    <w:p w:rsidR="00EF0D4E" w:rsidRDefault="00EF0D4E"/>
    <w:p w:rsidR="00163D47" w:rsidRDefault="00163D47"/>
    <w:p w:rsidR="00163D47" w:rsidRDefault="00163D47"/>
    <w:p w:rsidR="00163D47" w:rsidRDefault="00163D47">
      <w:r w:rsidRPr="00163D47">
        <w:rPr>
          <w:noProof/>
        </w:rPr>
        <w:lastRenderedPageBreak/>
        <w:drawing>
          <wp:inline distT="0" distB="0" distL="0" distR="0">
            <wp:extent cx="5741035" cy="8229600"/>
            <wp:effectExtent l="19050" t="0" r="0" b="0"/>
            <wp:docPr id="41" name="Picture 40" descr="c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1.jpg"/>
                    <pic:cNvPicPr/>
                  </pic:nvPicPr>
                  <pic:blipFill>
                    <a:blip r:embed="rId8" cstate="print"/>
                    <a:stretch>
                      <a:fillRect/>
                    </a:stretch>
                  </pic:blipFill>
                  <pic:spPr>
                    <a:xfrm>
                      <a:off x="0" y="0"/>
                      <a:ext cx="5741035" cy="8229600"/>
                    </a:xfrm>
                    <a:prstGeom prst="rect">
                      <a:avLst/>
                    </a:prstGeom>
                  </pic:spPr>
                </pic:pic>
              </a:graphicData>
            </a:graphic>
          </wp:inline>
        </w:drawing>
      </w:r>
    </w:p>
    <w:p w:rsidR="00163D47" w:rsidRDefault="00163D47" w:rsidP="00163D47">
      <w:pPr>
        <w:ind w:left="1410"/>
      </w:pPr>
      <w:r>
        <w:lastRenderedPageBreak/>
        <w:tab/>
      </w:r>
      <w:r>
        <w:tab/>
      </w:r>
      <w:r>
        <w:tab/>
      </w:r>
      <w:r>
        <w:tab/>
      </w:r>
      <w:r>
        <w:tab/>
      </w:r>
      <w:r>
        <w:tab/>
      </w:r>
      <w:r>
        <w:tab/>
        <w:t>24 hours</w:t>
      </w:r>
    </w:p>
    <w:p w:rsidR="00163D47" w:rsidRPr="008C1158" w:rsidRDefault="00163D47" w:rsidP="00163D47">
      <w:pPr>
        <w:spacing w:after="0"/>
        <w:ind w:left="1412"/>
        <w:rPr>
          <w:sz w:val="18"/>
          <w:szCs w:val="18"/>
        </w:rPr>
      </w:pPr>
      <w:r>
        <w:tab/>
      </w:r>
      <w:r>
        <w:tab/>
      </w:r>
      <w:r>
        <w:tab/>
      </w:r>
      <w:r>
        <w:tab/>
      </w:r>
      <w:r>
        <w:tab/>
      </w:r>
      <w:r>
        <w:tab/>
      </w:r>
      <w:r w:rsidRPr="008C1158">
        <w:rPr>
          <w:sz w:val="18"/>
          <w:szCs w:val="18"/>
        </w:rPr>
        <w:t xml:space="preserve">PROVINCIAL PROSECUTOR’S OFFICE OF GUAYAS </w:t>
      </w:r>
    </w:p>
    <w:p w:rsidR="00163D47" w:rsidRPr="008C1158" w:rsidRDefault="00163D47" w:rsidP="00163D47">
      <w:pPr>
        <w:spacing w:after="0"/>
        <w:ind w:left="1412"/>
        <w:rPr>
          <w:sz w:val="18"/>
          <w:szCs w:val="18"/>
          <w:u w:val="single"/>
        </w:rPr>
      </w:pPr>
      <w:r w:rsidRPr="008C1158">
        <w:rPr>
          <w:sz w:val="18"/>
          <w:szCs w:val="18"/>
        </w:rPr>
        <w:tab/>
      </w:r>
      <w:r w:rsidRPr="008C1158">
        <w:rPr>
          <w:sz w:val="18"/>
          <w:szCs w:val="18"/>
        </w:rPr>
        <w:tab/>
      </w:r>
      <w:r>
        <w:rPr>
          <w:sz w:val="18"/>
          <w:szCs w:val="18"/>
        </w:rPr>
        <w:tab/>
      </w:r>
      <w:r w:rsidRPr="008C1158">
        <w:rPr>
          <w:sz w:val="18"/>
          <w:szCs w:val="18"/>
        </w:rPr>
        <w:tab/>
      </w:r>
      <w:r w:rsidRPr="008C1158">
        <w:rPr>
          <w:sz w:val="18"/>
          <w:szCs w:val="18"/>
        </w:rPr>
        <w:tab/>
      </w:r>
      <w:r w:rsidRPr="008C1158">
        <w:rPr>
          <w:sz w:val="18"/>
          <w:szCs w:val="18"/>
        </w:rPr>
        <w:tab/>
        <w:t xml:space="preserve">DATE: </w:t>
      </w:r>
      <w:r w:rsidRPr="008C1158">
        <w:rPr>
          <w:sz w:val="18"/>
          <w:szCs w:val="18"/>
          <w:u w:val="single"/>
        </w:rPr>
        <w:t>Dec. 3/09</w:t>
      </w:r>
    </w:p>
    <w:p w:rsidR="00163D47" w:rsidRPr="008C1158" w:rsidRDefault="00163D47" w:rsidP="00163D47">
      <w:pPr>
        <w:spacing w:after="0"/>
        <w:ind w:left="1412"/>
        <w:rPr>
          <w:sz w:val="18"/>
          <w:szCs w:val="18"/>
        </w:rPr>
      </w:pPr>
      <w:r w:rsidRPr="008C1158">
        <w:rPr>
          <w:sz w:val="18"/>
          <w:szCs w:val="18"/>
        </w:rPr>
        <w:tab/>
      </w:r>
      <w:r w:rsidRPr="008C1158">
        <w:rPr>
          <w:sz w:val="18"/>
          <w:szCs w:val="18"/>
        </w:rPr>
        <w:tab/>
      </w:r>
      <w:r w:rsidRPr="008C1158">
        <w:rPr>
          <w:sz w:val="18"/>
          <w:szCs w:val="18"/>
        </w:rPr>
        <w:tab/>
      </w:r>
      <w:r>
        <w:rPr>
          <w:sz w:val="18"/>
          <w:szCs w:val="18"/>
        </w:rPr>
        <w:tab/>
      </w:r>
      <w:r w:rsidRPr="008C1158">
        <w:rPr>
          <w:sz w:val="18"/>
          <w:szCs w:val="18"/>
        </w:rPr>
        <w:tab/>
      </w:r>
      <w:r w:rsidRPr="008C1158">
        <w:rPr>
          <w:sz w:val="18"/>
          <w:szCs w:val="18"/>
        </w:rPr>
        <w:tab/>
        <w:t>HOUR:</w:t>
      </w:r>
      <w:r w:rsidRPr="008C1158">
        <w:rPr>
          <w:sz w:val="18"/>
          <w:szCs w:val="18"/>
          <w:u w:val="single"/>
        </w:rPr>
        <w:t xml:space="preserve"> 12H30</w:t>
      </w:r>
      <w:r w:rsidRPr="008C1158">
        <w:rPr>
          <w:sz w:val="18"/>
          <w:szCs w:val="18"/>
        </w:rPr>
        <w:t xml:space="preserve"> ANNEX</w:t>
      </w:r>
    </w:p>
    <w:p w:rsidR="00163D47" w:rsidRPr="008C1158" w:rsidRDefault="00163D47" w:rsidP="00163D47">
      <w:pPr>
        <w:spacing w:after="0"/>
        <w:ind w:left="1412"/>
        <w:rPr>
          <w:i/>
          <w:sz w:val="18"/>
          <w:szCs w:val="18"/>
          <w:u w:val="single"/>
        </w:rPr>
      </w:pPr>
      <w:r w:rsidRPr="008C1158">
        <w:rPr>
          <w:sz w:val="18"/>
          <w:szCs w:val="18"/>
        </w:rPr>
        <w:tab/>
      </w:r>
      <w:r w:rsidRPr="008C1158">
        <w:rPr>
          <w:sz w:val="18"/>
          <w:szCs w:val="18"/>
        </w:rPr>
        <w:tab/>
      </w:r>
      <w:r w:rsidRPr="008C1158">
        <w:rPr>
          <w:sz w:val="18"/>
          <w:szCs w:val="18"/>
        </w:rPr>
        <w:tab/>
      </w:r>
      <w:r w:rsidRPr="008C1158">
        <w:rPr>
          <w:sz w:val="18"/>
          <w:szCs w:val="18"/>
        </w:rPr>
        <w:tab/>
      </w:r>
      <w:r>
        <w:rPr>
          <w:sz w:val="18"/>
          <w:szCs w:val="18"/>
        </w:rPr>
        <w:tab/>
      </w:r>
      <w:r w:rsidRPr="008C1158">
        <w:rPr>
          <w:sz w:val="18"/>
          <w:szCs w:val="18"/>
        </w:rPr>
        <w:tab/>
      </w:r>
      <w:r w:rsidRPr="008C1158">
        <w:rPr>
          <w:i/>
          <w:sz w:val="18"/>
          <w:szCs w:val="18"/>
          <w:u w:val="single"/>
        </w:rPr>
        <w:t>(Signature)</w:t>
      </w:r>
    </w:p>
    <w:p w:rsidR="00163D47" w:rsidRPr="008C1158" w:rsidRDefault="00163D47" w:rsidP="00163D47">
      <w:pPr>
        <w:spacing w:after="0"/>
        <w:ind w:left="1412"/>
        <w:rPr>
          <w:sz w:val="18"/>
          <w:szCs w:val="18"/>
        </w:rPr>
      </w:pPr>
      <w:r w:rsidRPr="008C1158">
        <w:rPr>
          <w:i/>
          <w:sz w:val="18"/>
          <w:szCs w:val="18"/>
          <w:u w:val="single"/>
        </w:rPr>
        <w:tab/>
      </w:r>
      <w:r w:rsidRPr="008C1158">
        <w:rPr>
          <w:sz w:val="18"/>
          <w:szCs w:val="18"/>
        </w:rPr>
        <w:tab/>
      </w:r>
      <w:r w:rsidRPr="008C1158">
        <w:rPr>
          <w:sz w:val="18"/>
          <w:szCs w:val="18"/>
        </w:rPr>
        <w:tab/>
      </w:r>
      <w:r w:rsidRPr="008C1158">
        <w:rPr>
          <w:sz w:val="18"/>
          <w:szCs w:val="18"/>
        </w:rPr>
        <w:tab/>
      </w:r>
      <w:r w:rsidRPr="008C1158">
        <w:rPr>
          <w:sz w:val="18"/>
          <w:szCs w:val="18"/>
        </w:rPr>
        <w:tab/>
      </w:r>
      <w:r>
        <w:rPr>
          <w:sz w:val="18"/>
          <w:szCs w:val="18"/>
        </w:rPr>
        <w:tab/>
      </w:r>
      <w:r w:rsidRPr="008C1158">
        <w:rPr>
          <w:sz w:val="18"/>
          <w:szCs w:val="18"/>
        </w:rPr>
        <w:t>SIGNATURE</w:t>
      </w:r>
    </w:p>
    <w:p w:rsidR="00163D47" w:rsidRDefault="00163D47" w:rsidP="00163D47">
      <w:pPr>
        <w:ind w:left="1410"/>
      </w:pPr>
    </w:p>
    <w:p w:rsidR="00163D47" w:rsidRDefault="00163D47" w:rsidP="00163D47">
      <w:pPr>
        <w:spacing w:after="0"/>
        <w:ind w:left="1410"/>
      </w:pPr>
      <w:r>
        <w:t>NATIONAL POLICE OF ECUADOR</w:t>
      </w:r>
    </w:p>
    <w:p w:rsidR="00163D47" w:rsidRDefault="00163D47" w:rsidP="00163D47">
      <w:pPr>
        <w:spacing w:after="0"/>
        <w:ind w:left="1410"/>
      </w:pPr>
      <w:r>
        <w:t>REPORT TRANSFERRED TO THE PROVINCIAL HEAD OF THE</w:t>
      </w:r>
    </w:p>
    <w:p w:rsidR="00163D47" w:rsidRDefault="00163D47" w:rsidP="00163D47">
      <w:pPr>
        <w:spacing w:after="0"/>
        <w:ind w:left="1410"/>
      </w:pPr>
      <w:r>
        <w:t xml:space="preserve"> JUDICIAL POLICE OF GUAYAS No. 2</w:t>
      </w:r>
    </w:p>
    <w:p w:rsidR="00163D47" w:rsidRDefault="00163D47" w:rsidP="00163D47">
      <w:pPr>
        <w:spacing w:after="0"/>
        <w:ind w:left="1410"/>
      </w:pPr>
      <w:r>
        <w:t>ARREST REPORT</w:t>
      </w:r>
    </w:p>
    <w:p w:rsidR="00163D47" w:rsidRDefault="00163D47" w:rsidP="00163D47">
      <w:pPr>
        <w:spacing w:after="0"/>
        <w:ind w:left="1410"/>
      </w:pPr>
    </w:p>
    <w:tbl>
      <w:tblPr>
        <w:tblStyle w:val="TableGrid"/>
        <w:tblW w:w="0" w:type="auto"/>
        <w:tblInd w:w="1410" w:type="dxa"/>
        <w:tblLook w:val="04A0"/>
      </w:tblPr>
      <w:tblGrid>
        <w:gridCol w:w="1911"/>
        <w:gridCol w:w="637"/>
        <w:gridCol w:w="1274"/>
        <w:gridCol w:w="1274"/>
        <w:gridCol w:w="637"/>
        <w:gridCol w:w="1911"/>
      </w:tblGrid>
      <w:tr w:rsidR="00163D47" w:rsidRPr="009E0729" w:rsidTr="009D1B85">
        <w:trPr>
          <w:trHeight w:val="270"/>
        </w:trPr>
        <w:tc>
          <w:tcPr>
            <w:tcW w:w="3822" w:type="dxa"/>
            <w:gridSpan w:val="3"/>
            <w:vMerge w:val="restart"/>
          </w:tcPr>
          <w:p w:rsidR="00163D47" w:rsidRPr="009E0729" w:rsidRDefault="00163D47" w:rsidP="00163D47">
            <w:pPr>
              <w:jc w:val="both"/>
              <w:rPr>
                <w:sz w:val="18"/>
                <w:szCs w:val="18"/>
                <w:lang w:val="en-US"/>
              </w:rPr>
            </w:pPr>
            <w:r w:rsidRPr="009E0729">
              <w:rPr>
                <w:sz w:val="18"/>
                <w:szCs w:val="18"/>
                <w:lang w:val="en-US"/>
              </w:rPr>
              <w:t>PLACE OF ARREST:</w:t>
            </w:r>
          </w:p>
          <w:p w:rsidR="00163D47" w:rsidRPr="009E0729" w:rsidRDefault="00163D47" w:rsidP="009D1B85">
            <w:pPr>
              <w:jc w:val="both"/>
              <w:rPr>
                <w:sz w:val="18"/>
                <w:szCs w:val="18"/>
                <w:lang w:val="en-US"/>
              </w:rPr>
            </w:pPr>
            <w:r w:rsidRPr="009E0729">
              <w:rPr>
                <w:sz w:val="18"/>
                <w:szCs w:val="18"/>
                <w:lang w:val="en-US"/>
              </w:rPr>
              <w:t>CITY OF CUENCA</w:t>
            </w:r>
          </w:p>
        </w:tc>
        <w:tc>
          <w:tcPr>
            <w:tcW w:w="3822" w:type="dxa"/>
            <w:gridSpan w:val="3"/>
          </w:tcPr>
          <w:p w:rsidR="00163D47" w:rsidRPr="009E0729" w:rsidRDefault="00163D47" w:rsidP="009D1B85">
            <w:pPr>
              <w:jc w:val="both"/>
              <w:rPr>
                <w:sz w:val="18"/>
                <w:szCs w:val="18"/>
                <w:lang w:val="en-US"/>
              </w:rPr>
            </w:pPr>
            <w:r w:rsidRPr="009E0729">
              <w:rPr>
                <w:sz w:val="18"/>
                <w:szCs w:val="18"/>
                <w:lang w:val="en-US"/>
              </w:rPr>
              <w:t>GUAYAQUIL, DECEMBER 2, 2009</w:t>
            </w:r>
          </w:p>
        </w:tc>
      </w:tr>
      <w:tr w:rsidR="00163D47" w:rsidRPr="00332C47" w:rsidTr="009D1B85">
        <w:trPr>
          <w:trHeight w:val="270"/>
        </w:trPr>
        <w:tc>
          <w:tcPr>
            <w:tcW w:w="3822" w:type="dxa"/>
            <w:gridSpan w:val="3"/>
            <w:vMerge/>
          </w:tcPr>
          <w:p w:rsidR="00163D47" w:rsidRPr="009E0729" w:rsidRDefault="00163D47" w:rsidP="009D1B85">
            <w:pPr>
              <w:jc w:val="both"/>
              <w:rPr>
                <w:sz w:val="18"/>
                <w:szCs w:val="18"/>
                <w:lang w:val="en-US"/>
              </w:rPr>
            </w:pPr>
          </w:p>
        </w:tc>
        <w:tc>
          <w:tcPr>
            <w:tcW w:w="3822" w:type="dxa"/>
            <w:gridSpan w:val="3"/>
          </w:tcPr>
          <w:p w:rsidR="00163D47" w:rsidRPr="009E0729" w:rsidRDefault="00163D47" w:rsidP="009D1B85">
            <w:pPr>
              <w:jc w:val="both"/>
              <w:rPr>
                <w:sz w:val="18"/>
                <w:szCs w:val="18"/>
                <w:lang w:val="en-US"/>
              </w:rPr>
            </w:pPr>
            <w:r w:rsidRPr="009E0729">
              <w:rPr>
                <w:sz w:val="18"/>
                <w:szCs w:val="18"/>
                <w:lang w:val="en-US"/>
              </w:rPr>
              <w:t xml:space="preserve">TIME OF ARREST:           </w:t>
            </w:r>
            <w:r>
              <w:rPr>
                <w:sz w:val="18"/>
                <w:szCs w:val="18"/>
                <w:lang w:val="en-US"/>
              </w:rPr>
              <w:t xml:space="preserve">         </w:t>
            </w:r>
            <w:r w:rsidRPr="009E0729">
              <w:rPr>
                <w:sz w:val="18"/>
                <w:szCs w:val="18"/>
                <w:lang w:val="en-US"/>
              </w:rPr>
              <w:t xml:space="preserve">     18H00</w:t>
            </w:r>
          </w:p>
          <w:p w:rsidR="00163D47" w:rsidRPr="009E0729" w:rsidRDefault="00163D47" w:rsidP="009D1B85">
            <w:pPr>
              <w:jc w:val="both"/>
              <w:rPr>
                <w:sz w:val="18"/>
                <w:szCs w:val="18"/>
                <w:lang w:val="en-US"/>
              </w:rPr>
            </w:pPr>
            <w:r>
              <w:rPr>
                <w:sz w:val="18"/>
                <w:szCs w:val="18"/>
                <w:lang w:val="en-US"/>
              </w:rPr>
              <w:t>TIME OF MAKING THE</w:t>
            </w:r>
            <w:r w:rsidRPr="009E0729">
              <w:rPr>
                <w:sz w:val="18"/>
                <w:szCs w:val="18"/>
                <w:lang w:val="en-US"/>
              </w:rPr>
              <w:t xml:space="preserve"> REPORT: 00H00</w:t>
            </w:r>
          </w:p>
        </w:tc>
      </w:tr>
      <w:tr w:rsidR="00163D47" w:rsidRPr="009E0729" w:rsidTr="009D1B85">
        <w:tc>
          <w:tcPr>
            <w:tcW w:w="1911" w:type="dxa"/>
          </w:tcPr>
          <w:p w:rsidR="00163D47" w:rsidRPr="009E0729" w:rsidRDefault="00163D47" w:rsidP="009D1B85">
            <w:pPr>
              <w:jc w:val="both"/>
              <w:rPr>
                <w:sz w:val="18"/>
                <w:szCs w:val="18"/>
                <w:lang w:val="en-US"/>
              </w:rPr>
            </w:pPr>
            <w:r w:rsidRPr="009E0729">
              <w:rPr>
                <w:sz w:val="18"/>
                <w:szCs w:val="18"/>
                <w:lang w:val="en-US"/>
              </w:rPr>
              <w:t>PATERNAL SURNAME:</w:t>
            </w:r>
          </w:p>
          <w:p w:rsidR="00163D47" w:rsidRPr="009E0729" w:rsidRDefault="00163D47" w:rsidP="009D1B85">
            <w:pPr>
              <w:jc w:val="both"/>
              <w:rPr>
                <w:sz w:val="18"/>
                <w:szCs w:val="18"/>
                <w:lang w:val="en-US"/>
              </w:rPr>
            </w:pPr>
            <w:r w:rsidRPr="009E0729">
              <w:rPr>
                <w:sz w:val="18"/>
                <w:szCs w:val="18"/>
                <w:lang w:val="en-US"/>
              </w:rPr>
              <w:t>CATON</w:t>
            </w:r>
          </w:p>
        </w:tc>
        <w:tc>
          <w:tcPr>
            <w:tcW w:w="1911" w:type="dxa"/>
            <w:gridSpan w:val="2"/>
          </w:tcPr>
          <w:p w:rsidR="00163D47" w:rsidRPr="009E0729" w:rsidRDefault="00163D47" w:rsidP="009D1B85">
            <w:pPr>
              <w:jc w:val="both"/>
              <w:rPr>
                <w:sz w:val="18"/>
                <w:szCs w:val="18"/>
                <w:lang w:val="en-US"/>
              </w:rPr>
            </w:pPr>
            <w:r>
              <w:rPr>
                <w:sz w:val="18"/>
                <w:szCs w:val="18"/>
                <w:lang w:val="en-US"/>
              </w:rPr>
              <w:t>MATERNAL SUR</w:t>
            </w:r>
            <w:r w:rsidRPr="009E0729">
              <w:rPr>
                <w:sz w:val="18"/>
                <w:szCs w:val="18"/>
                <w:lang w:val="en-US"/>
              </w:rPr>
              <w:t>NAME XXXX</w:t>
            </w:r>
          </w:p>
        </w:tc>
        <w:tc>
          <w:tcPr>
            <w:tcW w:w="1911" w:type="dxa"/>
            <w:gridSpan w:val="2"/>
          </w:tcPr>
          <w:p w:rsidR="00163D47" w:rsidRDefault="00163D47" w:rsidP="009D1B85">
            <w:pPr>
              <w:jc w:val="both"/>
              <w:rPr>
                <w:sz w:val="18"/>
                <w:szCs w:val="18"/>
                <w:lang w:val="en-US"/>
              </w:rPr>
            </w:pPr>
            <w:r>
              <w:rPr>
                <w:sz w:val="18"/>
                <w:szCs w:val="18"/>
                <w:lang w:val="en-US"/>
              </w:rPr>
              <w:t>FIRST NAME:</w:t>
            </w:r>
          </w:p>
          <w:p w:rsidR="00163D47" w:rsidRPr="009E0729" w:rsidRDefault="00163D47" w:rsidP="009D1B85">
            <w:pPr>
              <w:jc w:val="both"/>
              <w:rPr>
                <w:sz w:val="18"/>
                <w:szCs w:val="18"/>
                <w:lang w:val="en-US"/>
              </w:rPr>
            </w:pPr>
            <w:r>
              <w:rPr>
                <w:sz w:val="18"/>
                <w:szCs w:val="18"/>
                <w:lang w:val="en-US"/>
              </w:rPr>
              <w:t>JAMES</w:t>
            </w:r>
          </w:p>
        </w:tc>
        <w:tc>
          <w:tcPr>
            <w:tcW w:w="1911" w:type="dxa"/>
          </w:tcPr>
          <w:p w:rsidR="00163D47" w:rsidRDefault="00163D47" w:rsidP="009D1B85">
            <w:pPr>
              <w:jc w:val="both"/>
              <w:rPr>
                <w:sz w:val="18"/>
                <w:szCs w:val="18"/>
                <w:lang w:val="en-US"/>
              </w:rPr>
            </w:pPr>
            <w:r>
              <w:rPr>
                <w:sz w:val="18"/>
                <w:szCs w:val="18"/>
                <w:lang w:val="en-US"/>
              </w:rPr>
              <w:t>MIDDLE NAME:</w:t>
            </w:r>
          </w:p>
          <w:p w:rsidR="00163D47" w:rsidRPr="009E0729" w:rsidRDefault="00163D47" w:rsidP="009D1B85">
            <w:pPr>
              <w:jc w:val="both"/>
              <w:rPr>
                <w:sz w:val="18"/>
                <w:szCs w:val="18"/>
                <w:lang w:val="en-US"/>
              </w:rPr>
            </w:pPr>
            <w:r>
              <w:rPr>
                <w:sz w:val="18"/>
                <w:szCs w:val="18"/>
                <w:lang w:val="en-US"/>
              </w:rPr>
              <w:t>GREGORY</w:t>
            </w:r>
          </w:p>
        </w:tc>
      </w:tr>
      <w:tr w:rsidR="00163D47" w:rsidRPr="00332C47" w:rsidTr="009D1B85">
        <w:tc>
          <w:tcPr>
            <w:tcW w:w="2548" w:type="dxa"/>
            <w:gridSpan w:val="2"/>
          </w:tcPr>
          <w:p w:rsidR="00163D47" w:rsidRPr="009E0729" w:rsidRDefault="00163D47" w:rsidP="009D1B85">
            <w:pPr>
              <w:jc w:val="both"/>
              <w:rPr>
                <w:sz w:val="18"/>
                <w:szCs w:val="18"/>
                <w:lang w:val="en-US"/>
              </w:rPr>
            </w:pPr>
            <w:r>
              <w:rPr>
                <w:sz w:val="18"/>
                <w:szCs w:val="18"/>
                <w:lang w:val="en-US"/>
              </w:rPr>
              <w:t>ALIAS: NONE</w:t>
            </w:r>
          </w:p>
        </w:tc>
        <w:tc>
          <w:tcPr>
            <w:tcW w:w="2548" w:type="dxa"/>
            <w:gridSpan w:val="2"/>
          </w:tcPr>
          <w:p w:rsidR="00163D47" w:rsidRPr="009E0729" w:rsidRDefault="00163D47" w:rsidP="009D1B85">
            <w:pPr>
              <w:jc w:val="both"/>
              <w:rPr>
                <w:sz w:val="18"/>
                <w:szCs w:val="18"/>
                <w:lang w:val="en-US"/>
              </w:rPr>
            </w:pPr>
            <w:r>
              <w:rPr>
                <w:sz w:val="18"/>
                <w:szCs w:val="18"/>
                <w:lang w:val="en-US"/>
              </w:rPr>
              <w:t>AGE: 58</w:t>
            </w:r>
          </w:p>
        </w:tc>
        <w:tc>
          <w:tcPr>
            <w:tcW w:w="2548" w:type="dxa"/>
            <w:gridSpan w:val="2"/>
          </w:tcPr>
          <w:p w:rsidR="00163D47" w:rsidRPr="009E0729" w:rsidRDefault="00163D47" w:rsidP="009D1B85">
            <w:pPr>
              <w:jc w:val="both"/>
              <w:rPr>
                <w:sz w:val="18"/>
                <w:szCs w:val="18"/>
                <w:lang w:val="en-US"/>
              </w:rPr>
            </w:pPr>
            <w:r>
              <w:rPr>
                <w:sz w:val="18"/>
                <w:szCs w:val="18"/>
                <w:lang w:val="en-US"/>
              </w:rPr>
              <w:t>OCCUPATION AND WORK PLACE: NATURAL MEDICINE</w:t>
            </w:r>
          </w:p>
        </w:tc>
      </w:tr>
      <w:tr w:rsidR="00163D47" w:rsidRPr="009E0729" w:rsidTr="009D1B85">
        <w:tc>
          <w:tcPr>
            <w:tcW w:w="2548" w:type="dxa"/>
            <w:gridSpan w:val="2"/>
          </w:tcPr>
          <w:p w:rsidR="00163D47" w:rsidRPr="009E0729" w:rsidRDefault="00163D47" w:rsidP="009D1B85">
            <w:pPr>
              <w:jc w:val="both"/>
              <w:rPr>
                <w:sz w:val="18"/>
                <w:szCs w:val="18"/>
              </w:rPr>
            </w:pPr>
            <w:r w:rsidRPr="009E0729">
              <w:rPr>
                <w:sz w:val="18"/>
                <w:szCs w:val="18"/>
              </w:rPr>
              <w:t>ID. No. 0</w:t>
            </w:r>
            <w:r>
              <w:rPr>
                <w:sz w:val="18"/>
                <w:szCs w:val="18"/>
              </w:rPr>
              <w:t>930353065</w:t>
            </w:r>
          </w:p>
        </w:tc>
        <w:tc>
          <w:tcPr>
            <w:tcW w:w="2548" w:type="dxa"/>
            <w:gridSpan w:val="2"/>
          </w:tcPr>
          <w:p w:rsidR="00163D47" w:rsidRPr="009E0729" w:rsidRDefault="00163D47" w:rsidP="009D1B85">
            <w:pPr>
              <w:jc w:val="both"/>
              <w:rPr>
                <w:sz w:val="18"/>
                <w:szCs w:val="18"/>
              </w:rPr>
            </w:pPr>
            <w:r>
              <w:rPr>
                <w:sz w:val="18"/>
                <w:szCs w:val="18"/>
              </w:rPr>
              <w:t>NATIONALITY: ECUADORIAN</w:t>
            </w:r>
          </w:p>
        </w:tc>
        <w:tc>
          <w:tcPr>
            <w:tcW w:w="2548" w:type="dxa"/>
            <w:gridSpan w:val="2"/>
          </w:tcPr>
          <w:p w:rsidR="00163D47" w:rsidRPr="00C45DB7" w:rsidRDefault="00163D47" w:rsidP="009D1B85">
            <w:pPr>
              <w:jc w:val="both"/>
              <w:rPr>
                <w:sz w:val="18"/>
                <w:szCs w:val="18"/>
              </w:rPr>
            </w:pPr>
            <w:r w:rsidRPr="00C45DB7">
              <w:rPr>
                <w:sz w:val="18"/>
                <w:szCs w:val="18"/>
              </w:rPr>
              <w:t>ADDRESS: URB. TORRES DEL SALADO</w:t>
            </w:r>
          </w:p>
        </w:tc>
      </w:tr>
      <w:tr w:rsidR="00163D47" w:rsidRPr="00332C47" w:rsidTr="009D1B85">
        <w:tc>
          <w:tcPr>
            <w:tcW w:w="7644" w:type="dxa"/>
            <w:gridSpan w:val="6"/>
          </w:tcPr>
          <w:p w:rsidR="00163D47" w:rsidRPr="009E0729" w:rsidRDefault="00163D47" w:rsidP="009D1B85">
            <w:pPr>
              <w:jc w:val="both"/>
              <w:rPr>
                <w:sz w:val="18"/>
                <w:szCs w:val="18"/>
                <w:lang w:val="en-US"/>
              </w:rPr>
            </w:pPr>
            <w:r>
              <w:rPr>
                <w:sz w:val="18"/>
                <w:szCs w:val="18"/>
                <w:lang w:val="en-US"/>
              </w:rPr>
              <w:t>PERSON THAT MAKES THE ARREST REPORT: POLICE CAPTAIN REYES PABON WILSON, AMERICAN CONSULATE</w:t>
            </w:r>
          </w:p>
        </w:tc>
      </w:tr>
      <w:tr w:rsidR="00163D47" w:rsidRPr="00332C47" w:rsidTr="009D1B85">
        <w:tc>
          <w:tcPr>
            <w:tcW w:w="7644" w:type="dxa"/>
            <w:gridSpan w:val="6"/>
          </w:tcPr>
          <w:p w:rsidR="00163D47" w:rsidRPr="009E0729" w:rsidRDefault="00163D47" w:rsidP="009D1B85">
            <w:pPr>
              <w:jc w:val="both"/>
              <w:rPr>
                <w:sz w:val="18"/>
                <w:szCs w:val="18"/>
                <w:lang w:val="en-US"/>
              </w:rPr>
            </w:pPr>
            <w:r>
              <w:rPr>
                <w:sz w:val="18"/>
                <w:szCs w:val="18"/>
                <w:lang w:val="en-US"/>
              </w:rPr>
              <w:t xml:space="preserve">MEDICAL EXAMINATION MADE BY DR. JOSE VELASCO. DOCTOR IN TURN AT THE PJ-G </w:t>
            </w:r>
            <w:r w:rsidRPr="00207B25">
              <w:rPr>
                <w:i/>
                <w:sz w:val="18"/>
                <w:szCs w:val="18"/>
                <w:lang w:val="en-US"/>
              </w:rPr>
              <w:t>(JUDICIAL POLICE OF GUAYAS)</w:t>
            </w:r>
            <w:r>
              <w:rPr>
                <w:sz w:val="18"/>
                <w:szCs w:val="18"/>
                <w:lang w:val="en-US"/>
              </w:rPr>
              <w:t xml:space="preserve"> </w:t>
            </w:r>
          </w:p>
        </w:tc>
      </w:tr>
      <w:tr w:rsidR="00163D47" w:rsidRPr="00332C47" w:rsidTr="009D1B85">
        <w:tc>
          <w:tcPr>
            <w:tcW w:w="7644" w:type="dxa"/>
            <w:gridSpan w:val="6"/>
          </w:tcPr>
          <w:p w:rsidR="00163D47" w:rsidRPr="009E0729" w:rsidRDefault="00163D47" w:rsidP="009D1B85">
            <w:pPr>
              <w:jc w:val="both"/>
              <w:rPr>
                <w:sz w:val="18"/>
                <w:szCs w:val="18"/>
                <w:lang w:val="en-US"/>
              </w:rPr>
            </w:pPr>
            <w:r>
              <w:rPr>
                <w:sz w:val="18"/>
                <w:szCs w:val="18"/>
                <w:lang w:val="en-US"/>
              </w:rPr>
              <w:t xml:space="preserve">CAUSE OF ARREST: COMPLYING WITH THE ORDER No. 000552 OF OCTOBER 29, 2009 ISSUED BY THE FIRST COURT OF CRIMINAL GUARANTEES OF GUAYAS, </w:t>
            </w:r>
            <w:r w:rsidRPr="00207B25">
              <w:rPr>
                <w:sz w:val="18"/>
                <w:szCs w:val="18"/>
                <w:u w:val="single"/>
                <w:lang w:val="en-US"/>
              </w:rPr>
              <w:t>FOR INVESTIGATION</w:t>
            </w:r>
          </w:p>
        </w:tc>
      </w:tr>
      <w:tr w:rsidR="00163D47" w:rsidRPr="009E0729" w:rsidTr="009D1B85">
        <w:tc>
          <w:tcPr>
            <w:tcW w:w="7644" w:type="dxa"/>
            <w:gridSpan w:val="6"/>
          </w:tcPr>
          <w:p w:rsidR="00163D47" w:rsidRPr="009E0729" w:rsidRDefault="00163D47" w:rsidP="009D1B85">
            <w:pPr>
              <w:jc w:val="both"/>
              <w:rPr>
                <w:sz w:val="18"/>
                <w:szCs w:val="18"/>
                <w:lang w:val="en-US"/>
              </w:rPr>
            </w:pPr>
            <w:r>
              <w:rPr>
                <w:sz w:val="18"/>
                <w:szCs w:val="18"/>
                <w:lang w:val="en-US"/>
              </w:rPr>
              <w:t>EVIDENCE: NONE</w:t>
            </w:r>
          </w:p>
        </w:tc>
      </w:tr>
    </w:tbl>
    <w:p w:rsidR="00163D47" w:rsidRDefault="00163D47" w:rsidP="00163D47">
      <w:pPr>
        <w:ind w:left="1410"/>
        <w:jc w:val="both"/>
      </w:pPr>
    </w:p>
    <w:p w:rsidR="00163D47" w:rsidRDefault="00163D47" w:rsidP="00163D47">
      <w:pPr>
        <w:spacing w:after="0"/>
        <w:ind w:left="1412"/>
        <w:jc w:val="both"/>
      </w:pPr>
      <w:r>
        <w:t>CLERK OF THE JUDICIAL POLICE OF GUAYAS</w:t>
      </w:r>
    </w:p>
    <w:p w:rsidR="00163D47" w:rsidRDefault="00163D47" w:rsidP="00163D47">
      <w:pPr>
        <w:spacing w:after="0"/>
        <w:ind w:left="1412"/>
        <w:jc w:val="both"/>
        <w:rPr>
          <w:u w:val="single"/>
        </w:rPr>
      </w:pPr>
      <w:r>
        <w:t xml:space="preserve">RECEIVED: HOUR </w:t>
      </w:r>
      <w:r>
        <w:rPr>
          <w:u w:val="single"/>
        </w:rPr>
        <w:t xml:space="preserve">00:30 </w:t>
      </w:r>
      <w:r>
        <w:t xml:space="preserve">DAY </w:t>
      </w:r>
      <w:r>
        <w:rPr>
          <w:u w:val="single"/>
        </w:rPr>
        <w:t xml:space="preserve">03 </w:t>
      </w:r>
      <w:r>
        <w:t xml:space="preserve">MONTH </w:t>
      </w:r>
      <w:r>
        <w:rPr>
          <w:u w:val="single"/>
        </w:rPr>
        <w:t xml:space="preserve">12, </w:t>
      </w:r>
      <w:r>
        <w:t>200</w:t>
      </w:r>
      <w:r>
        <w:rPr>
          <w:u w:val="single"/>
        </w:rPr>
        <w:t>9</w:t>
      </w:r>
    </w:p>
    <w:p w:rsidR="00163D47" w:rsidRPr="00207B25" w:rsidRDefault="00163D47" w:rsidP="00163D47">
      <w:pPr>
        <w:spacing w:after="0"/>
        <w:ind w:left="1412"/>
        <w:jc w:val="both"/>
        <w:rPr>
          <w:u w:val="single"/>
        </w:rPr>
      </w:pPr>
    </w:p>
    <w:p w:rsidR="00163D47" w:rsidRPr="00207B25" w:rsidRDefault="00163D47" w:rsidP="00163D47">
      <w:pPr>
        <w:ind w:left="1410"/>
        <w:rPr>
          <w:i/>
        </w:rPr>
      </w:pPr>
      <w:r>
        <w:tab/>
      </w:r>
      <w:r>
        <w:tab/>
      </w:r>
      <w:r>
        <w:rPr>
          <w:i/>
        </w:rPr>
        <w:t xml:space="preserve">Signature </w:t>
      </w:r>
    </w:p>
    <w:p w:rsidR="00163D47" w:rsidRPr="009E0729" w:rsidRDefault="00163D47" w:rsidP="00163D47">
      <w:pPr>
        <w:ind w:left="1410"/>
      </w:pPr>
    </w:p>
    <w:p w:rsidR="00163D47" w:rsidRDefault="00163D47"/>
    <w:p w:rsidR="000D2714" w:rsidRDefault="000D2714"/>
    <w:p w:rsidR="000D2714" w:rsidRDefault="000D2714"/>
    <w:p w:rsidR="000D2714" w:rsidRDefault="000D2714"/>
    <w:p w:rsidR="000D2714" w:rsidRDefault="000D2714"/>
    <w:p w:rsidR="000D2714" w:rsidRDefault="000D2714"/>
    <w:p w:rsidR="000D2714" w:rsidRDefault="000D2714">
      <w:r w:rsidRPr="000D2714">
        <w:rPr>
          <w:noProof/>
        </w:rPr>
        <w:lastRenderedPageBreak/>
        <w:drawing>
          <wp:inline distT="0" distB="0" distL="0" distR="0">
            <wp:extent cx="5943600" cy="6711950"/>
            <wp:effectExtent l="19050" t="0" r="0" b="0"/>
            <wp:docPr id="48" name="Picture 47" descr="c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8.jpg"/>
                    <pic:cNvPicPr/>
                  </pic:nvPicPr>
                  <pic:blipFill>
                    <a:blip r:embed="rId9" cstate="print"/>
                    <a:stretch>
                      <a:fillRect/>
                    </a:stretch>
                  </pic:blipFill>
                  <pic:spPr>
                    <a:xfrm>
                      <a:off x="0" y="0"/>
                      <a:ext cx="5943600" cy="6711950"/>
                    </a:xfrm>
                    <a:prstGeom prst="rect">
                      <a:avLst/>
                    </a:prstGeom>
                  </pic:spPr>
                </pic:pic>
              </a:graphicData>
            </a:graphic>
          </wp:inline>
        </w:drawing>
      </w:r>
    </w:p>
    <w:p w:rsidR="000D2714" w:rsidRDefault="000D2714"/>
    <w:p w:rsidR="000D2714" w:rsidRDefault="000D2714"/>
    <w:p w:rsidR="000D2714" w:rsidRDefault="000D2714"/>
    <w:p w:rsidR="000D2714" w:rsidRDefault="000D2714"/>
    <w:p w:rsidR="000D2714" w:rsidRPr="006622D6" w:rsidRDefault="000D2714" w:rsidP="000D2714">
      <w:pPr>
        <w:spacing w:after="0"/>
        <w:ind w:left="1410"/>
      </w:pPr>
      <w:r w:rsidRPr="006622D6">
        <w:lastRenderedPageBreak/>
        <w:t>National Police</w:t>
      </w:r>
    </w:p>
    <w:p w:rsidR="000D2714" w:rsidRDefault="000D2714" w:rsidP="000D2714">
      <w:pPr>
        <w:spacing w:after="0"/>
        <w:ind w:left="1410"/>
      </w:pPr>
      <w:r w:rsidRPr="006622D6">
        <w:t>American Consulate Guayaquil-Ecuador</w:t>
      </w:r>
    </w:p>
    <w:p w:rsidR="000D2714" w:rsidRPr="006622D6" w:rsidRDefault="000D2714" w:rsidP="000D2714">
      <w:pPr>
        <w:spacing w:after="0"/>
        <w:ind w:left="1410"/>
      </w:pPr>
    </w:p>
    <w:p w:rsidR="000D2714" w:rsidRDefault="000D2714" w:rsidP="000D2714">
      <w:pPr>
        <w:spacing w:after="0"/>
        <w:ind w:left="1410"/>
        <w:jc w:val="right"/>
      </w:pPr>
      <w:r w:rsidRPr="00C45DB7">
        <w:t>Guayaquil, December 3, 2009</w:t>
      </w:r>
    </w:p>
    <w:p w:rsidR="000D2714" w:rsidRPr="00C45DB7" w:rsidRDefault="000D2714" w:rsidP="000D2714">
      <w:pPr>
        <w:spacing w:after="0"/>
        <w:ind w:left="1410"/>
        <w:jc w:val="right"/>
      </w:pPr>
    </w:p>
    <w:p w:rsidR="000D2714" w:rsidRPr="00C45DB7" w:rsidRDefault="000D2714" w:rsidP="000D2714">
      <w:pPr>
        <w:spacing w:after="0"/>
        <w:ind w:left="1412"/>
      </w:pPr>
      <w:r w:rsidRPr="00C45DB7">
        <w:t>Atty. Julio Cesar Quinones</w:t>
      </w:r>
    </w:p>
    <w:p w:rsidR="000D2714" w:rsidRDefault="000D2714" w:rsidP="000D2714">
      <w:pPr>
        <w:spacing w:after="0"/>
        <w:ind w:left="1412"/>
      </w:pPr>
      <w:r>
        <w:t>GENERAL MAYOR OF THE POLICE DEPARTMENT OF GUAYAS</w:t>
      </w:r>
    </w:p>
    <w:p w:rsidR="000D2714" w:rsidRPr="006622D6" w:rsidRDefault="000D2714" w:rsidP="000D2714">
      <w:pPr>
        <w:spacing w:after="0"/>
        <w:ind w:left="1412"/>
      </w:pPr>
      <w:r>
        <w:t>Hand delivered.</w:t>
      </w:r>
    </w:p>
    <w:p w:rsidR="000D2714" w:rsidRPr="006622D6" w:rsidRDefault="000D2714" w:rsidP="000D2714">
      <w:pPr>
        <w:ind w:left="1410"/>
      </w:pPr>
    </w:p>
    <w:p w:rsidR="000D2714" w:rsidRDefault="000D2714" w:rsidP="000D2714">
      <w:pPr>
        <w:ind w:left="1410"/>
        <w:jc w:val="both"/>
      </w:pPr>
      <w:r>
        <w:t xml:space="preserve">Hereby, by way of this letter, receive an attentive and cordial greeting from the Police officers that work at the American Consulate and at the same time wish you success in your outstanding labor. </w:t>
      </w:r>
    </w:p>
    <w:p w:rsidR="000D2714" w:rsidRDefault="000D2714" w:rsidP="000D2714">
      <w:pPr>
        <w:ind w:left="1410"/>
        <w:jc w:val="both"/>
      </w:pPr>
      <w:r>
        <w:t>Annexed to this document is the copy of the arrest report of the North American citizen CATON JAMES GREGORY who was arrested in the city of Cuenca with Arrest Order No. 000552 issued by the Criminal Court No. 1 of Guayas.</w:t>
      </w:r>
    </w:p>
    <w:p w:rsidR="000D2714" w:rsidRDefault="000D2714" w:rsidP="000D2714">
      <w:pPr>
        <w:ind w:left="1410"/>
        <w:jc w:val="both"/>
      </w:pPr>
      <w:r>
        <w:t>Sincerely,</w:t>
      </w:r>
    </w:p>
    <w:p w:rsidR="000D2714" w:rsidRDefault="000D2714" w:rsidP="000D2714">
      <w:pPr>
        <w:ind w:left="1410"/>
        <w:jc w:val="both"/>
      </w:pPr>
      <w:r>
        <w:t>God, Fatherland and Liberty</w:t>
      </w:r>
    </w:p>
    <w:p w:rsidR="000D2714" w:rsidRDefault="000D2714" w:rsidP="000D2714">
      <w:pPr>
        <w:ind w:left="1410"/>
        <w:jc w:val="both"/>
        <w:rPr>
          <w:i/>
        </w:rPr>
      </w:pPr>
      <w:r>
        <w:rPr>
          <w:i/>
        </w:rPr>
        <w:t>(Illegible signature)</w:t>
      </w:r>
    </w:p>
    <w:p w:rsidR="000D2714" w:rsidRDefault="000D2714" w:rsidP="000D2714">
      <w:pPr>
        <w:spacing w:after="0"/>
        <w:ind w:left="1412"/>
        <w:jc w:val="both"/>
      </w:pPr>
      <w:r>
        <w:t>WILSON REYES PABON</w:t>
      </w:r>
    </w:p>
    <w:p w:rsidR="000D2714" w:rsidRDefault="000D2714" w:rsidP="000D2714">
      <w:pPr>
        <w:spacing w:after="0"/>
        <w:ind w:left="1412"/>
        <w:jc w:val="both"/>
      </w:pPr>
      <w:r>
        <w:t>POLICE CAPTAIN</w:t>
      </w:r>
    </w:p>
    <w:p w:rsidR="000D2714" w:rsidRDefault="000D2714" w:rsidP="000D2714">
      <w:pPr>
        <w:spacing w:after="0"/>
        <w:ind w:left="1412"/>
        <w:jc w:val="both"/>
      </w:pPr>
      <w:r>
        <w:t>COORDINATION OFFICER OF THE AMERICAN CONSULATE</w:t>
      </w:r>
    </w:p>
    <w:p w:rsidR="000D2714" w:rsidRDefault="000D2714"/>
    <w:p w:rsidR="000D2714" w:rsidRDefault="000D2714"/>
    <w:p w:rsidR="000D2714" w:rsidRDefault="000D2714"/>
    <w:p w:rsidR="000D2714" w:rsidRDefault="000D2714"/>
    <w:p w:rsidR="006E7C86" w:rsidRDefault="006E7C86"/>
    <w:p w:rsidR="006E7C86" w:rsidRDefault="006E7C86"/>
    <w:p w:rsidR="006E7C86" w:rsidRDefault="006E7C86"/>
    <w:p w:rsidR="006E7C86" w:rsidRDefault="006E7C86"/>
    <w:p w:rsidR="006E7C86" w:rsidRDefault="006E7C86"/>
    <w:p w:rsidR="006E7C86" w:rsidRDefault="006E7C86"/>
    <w:p w:rsidR="006E7C86" w:rsidRDefault="006E7C86">
      <w:r w:rsidRPr="006E7C86">
        <w:rPr>
          <w:noProof/>
        </w:rPr>
        <w:lastRenderedPageBreak/>
        <w:drawing>
          <wp:inline distT="0" distB="0" distL="0" distR="0">
            <wp:extent cx="5943600" cy="7216140"/>
            <wp:effectExtent l="19050" t="0" r="0" b="0"/>
            <wp:docPr id="49" name="Picture 48" descr="c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9.jpg"/>
                    <pic:cNvPicPr/>
                  </pic:nvPicPr>
                  <pic:blipFill>
                    <a:blip r:embed="rId10" cstate="print"/>
                    <a:stretch>
                      <a:fillRect/>
                    </a:stretch>
                  </pic:blipFill>
                  <pic:spPr>
                    <a:xfrm>
                      <a:off x="0" y="0"/>
                      <a:ext cx="5943600" cy="7216140"/>
                    </a:xfrm>
                    <a:prstGeom prst="rect">
                      <a:avLst/>
                    </a:prstGeom>
                  </pic:spPr>
                </pic:pic>
              </a:graphicData>
            </a:graphic>
          </wp:inline>
        </w:drawing>
      </w:r>
    </w:p>
    <w:p w:rsidR="006E7C86" w:rsidRDefault="006E7C86"/>
    <w:p w:rsidR="006E7C86" w:rsidRDefault="006E7C86"/>
    <w:p w:rsidR="006E7C86" w:rsidRDefault="006E7C86"/>
    <w:p w:rsidR="006E7C86" w:rsidRPr="006622D6" w:rsidRDefault="006E7C86" w:rsidP="006E7C86">
      <w:pPr>
        <w:ind w:left="1410"/>
      </w:pPr>
      <w:r w:rsidRPr="006622D6">
        <w:lastRenderedPageBreak/>
        <w:t>National Police</w:t>
      </w:r>
    </w:p>
    <w:p w:rsidR="006E7C86" w:rsidRDefault="006E7C86" w:rsidP="006E7C86">
      <w:pPr>
        <w:ind w:left="1410"/>
      </w:pPr>
      <w:r w:rsidRPr="006622D6">
        <w:t>American Consulate Guayaquil-Ecuador</w:t>
      </w:r>
    </w:p>
    <w:p w:rsidR="006E7C86" w:rsidRPr="00C45DB7" w:rsidRDefault="006E7C86" w:rsidP="006E7C86">
      <w:pPr>
        <w:spacing w:after="0"/>
        <w:ind w:left="1412"/>
        <w:jc w:val="right"/>
      </w:pPr>
      <w:r>
        <w:t>Official Action number</w:t>
      </w:r>
      <w:r w:rsidRPr="00C45DB7">
        <w:t xml:space="preserve"> 003-12-CAG-2009</w:t>
      </w:r>
    </w:p>
    <w:p w:rsidR="006E7C86" w:rsidRPr="00C45DB7" w:rsidRDefault="006E7C86" w:rsidP="006E7C86">
      <w:pPr>
        <w:spacing w:after="0"/>
        <w:ind w:left="1412"/>
        <w:jc w:val="right"/>
      </w:pPr>
      <w:r w:rsidRPr="00C45DB7">
        <w:t>Guayaquil, December 3, 2009</w:t>
      </w:r>
    </w:p>
    <w:p w:rsidR="006E7C86" w:rsidRPr="002B299E" w:rsidRDefault="006E7C86" w:rsidP="006E7C86">
      <w:pPr>
        <w:spacing w:after="0"/>
        <w:ind w:left="1412"/>
      </w:pPr>
      <w:r w:rsidRPr="002B299E">
        <w:t>Col. of Police</w:t>
      </w:r>
    </w:p>
    <w:p w:rsidR="006E7C86" w:rsidRPr="002B299E" w:rsidRDefault="006E7C86" w:rsidP="006E7C86">
      <w:pPr>
        <w:spacing w:after="0"/>
        <w:ind w:left="1412"/>
      </w:pPr>
      <w:r w:rsidRPr="002B299E">
        <w:t>JUAN RUALES ALMEIDA</w:t>
      </w:r>
    </w:p>
    <w:p w:rsidR="006E7C86" w:rsidRDefault="006E7C86" w:rsidP="006E7C86">
      <w:pPr>
        <w:spacing w:after="0"/>
        <w:ind w:left="1412"/>
      </w:pPr>
      <w:r>
        <w:t xml:space="preserve">PROVINCIAL COMMANDER (No. 2) OF GUAYAS </w:t>
      </w:r>
    </w:p>
    <w:p w:rsidR="006E7C86" w:rsidRPr="006622D6" w:rsidRDefault="006E7C86" w:rsidP="006E7C86">
      <w:pPr>
        <w:spacing w:after="0"/>
        <w:ind w:left="1412"/>
      </w:pPr>
      <w:r>
        <w:t>Hand delivered.</w:t>
      </w:r>
    </w:p>
    <w:p w:rsidR="006E7C86" w:rsidRPr="0003640E" w:rsidRDefault="006E7C86" w:rsidP="006E7C86">
      <w:pPr>
        <w:spacing w:after="0"/>
        <w:jc w:val="both"/>
      </w:pPr>
    </w:p>
    <w:p w:rsidR="006E7C86" w:rsidRDefault="006E7C86" w:rsidP="006E7C86">
      <w:pPr>
        <w:spacing w:after="0"/>
        <w:ind w:left="1412"/>
        <w:jc w:val="both"/>
      </w:pPr>
      <w:r>
        <w:t>Commander:</w:t>
      </w:r>
    </w:p>
    <w:p w:rsidR="006E7C86" w:rsidRDefault="006E7C86" w:rsidP="006E7C86">
      <w:pPr>
        <w:spacing w:after="0"/>
        <w:ind w:left="1412"/>
        <w:jc w:val="both"/>
      </w:pPr>
    </w:p>
    <w:p w:rsidR="006E7C86" w:rsidRDefault="006E7C86" w:rsidP="006E7C86">
      <w:pPr>
        <w:spacing w:after="0"/>
        <w:ind w:left="1412"/>
        <w:jc w:val="both"/>
      </w:pPr>
      <w:r>
        <w:t xml:space="preserve">With much respect I am writing to inform you that it proceeded to the arrest of the citizen CATON JAMES GREGORY of North American nationality in the city of Cuenca in compliance with the Arrest Order No. 000552 for the offence of Investigation issued by Atty. Angel Rubio, First Criminal Judge of Guayas.  </w:t>
      </w:r>
    </w:p>
    <w:p w:rsidR="006E7C86" w:rsidRDefault="006E7C86" w:rsidP="006E7C86">
      <w:pPr>
        <w:spacing w:after="0"/>
        <w:ind w:left="1412"/>
        <w:jc w:val="both"/>
      </w:pPr>
    </w:p>
    <w:p w:rsidR="006E7C86" w:rsidRDefault="006E7C86" w:rsidP="006E7C86">
      <w:pPr>
        <w:spacing w:after="0"/>
        <w:ind w:left="1412"/>
        <w:jc w:val="both"/>
      </w:pPr>
      <w:r>
        <w:t>Information that you are hereby notified for all legal purposes.</w:t>
      </w:r>
    </w:p>
    <w:p w:rsidR="006E7C86" w:rsidRDefault="006E7C86" w:rsidP="006E7C86">
      <w:pPr>
        <w:spacing w:after="0"/>
        <w:ind w:left="1412"/>
        <w:jc w:val="both"/>
      </w:pPr>
    </w:p>
    <w:p w:rsidR="006E7C86" w:rsidRDefault="006E7C86" w:rsidP="006E7C86">
      <w:pPr>
        <w:spacing w:after="0"/>
        <w:ind w:left="1412"/>
        <w:jc w:val="both"/>
      </w:pPr>
      <w:r>
        <w:t>Sincerely,</w:t>
      </w:r>
    </w:p>
    <w:p w:rsidR="006E7C86" w:rsidRDefault="006E7C86" w:rsidP="006E7C86">
      <w:pPr>
        <w:spacing w:after="0"/>
        <w:ind w:left="1412"/>
        <w:jc w:val="both"/>
      </w:pPr>
      <w:r>
        <w:t>God, Fatherland and Liberty</w:t>
      </w:r>
    </w:p>
    <w:p w:rsidR="006E7C86" w:rsidRDefault="006E7C86" w:rsidP="006E7C86">
      <w:pPr>
        <w:spacing w:after="0"/>
        <w:ind w:left="1412"/>
        <w:jc w:val="both"/>
      </w:pPr>
    </w:p>
    <w:p w:rsidR="006E7C86" w:rsidRDefault="006E7C86" w:rsidP="006E7C86">
      <w:pPr>
        <w:spacing w:after="0"/>
        <w:ind w:left="1412"/>
        <w:jc w:val="both"/>
        <w:rPr>
          <w:i/>
        </w:rPr>
      </w:pPr>
      <w:r>
        <w:rPr>
          <w:i/>
        </w:rPr>
        <w:t>(Illegible signature)</w:t>
      </w:r>
    </w:p>
    <w:p w:rsidR="006E7C86" w:rsidRDefault="006E7C86" w:rsidP="006E7C86">
      <w:pPr>
        <w:spacing w:after="0"/>
        <w:ind w:left="1412"/>
        <w:jc w:val="both"/>
      </w:pPr>
      <w:r>
        <w:t>WILSON REYES PABON</w:t>
      </w:r>
    </w:p>
    <w:p w:rsidR="006E7C86" w:rsidRDefault="006E7C86" w:rsidP="006E7C86">
      <w:pPr>
        <w:spacing w:after="0"/>
        <w:ind w:left="1412"/>
        <w:jc w:val="both"/>
      </w:pPr>
      <w:r>
        <w:t>POLICE CAPTAIN</w:t>
      </w:r>
    </w:p>
    <w:p w:rsidR="006E7C86" w:rsidRDefault="006E7C86" w:rsidP="006E7C86">
      <w:pPr>
        <w:spacing w:after="0"/>
        <w:ind w:left="1412"/>
        <w:jc w:val="both"/>
      </w:pPr>
      <w:r>
        <w:t>COORDINATION OFFICER OF THE AMERICAN CONSULATE</w:t>
      </w:r>
    </w:p>
    <w:p w:rsidR="006E7C86" w:rsidRDefault="006E7C86"/>
    <w:p w:rsidR="006E7C86" w:rsidRDefault="006E7C86"/>
    <w:p w:rsidR="006E7C86" w:rsidRDefault="006E7C86"/>
    <w:sectPr w:rsidR="006E7C86" w:rsidSect="00E3306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27137"/>
    <w:multiLevelType w:val="hybridMultilevel"/>
    <w:tmpl w:val="334A0724"/>
    <w:lvl w:ilvl="0" w:tplc="300A0001">
      <w:start w:val="1"/>
      <w:numFmt w:val="bullet"/>
      <w:lvlText w:val=""/>
      <w:lvlJc w:val="left"/>
      <w:pPr>
        <w:ind w:left="3210" w:hanging="360"/>
      </w:pPr>
      <w:rPr>
        <w:rFonts w:ascii="Symbol" w:hAnsi="Symbol" w:hint="default"/>
      </w:rPr>
    </w:lvl>
    <w:lvl w:ilvl="1" w:tplc="300A0003" w:tentative="1">
      <w:start w:val="1"/>
      <w:numFmt w:val="bullet"/>
      <w:lvlText w:val="o"/>
      <w:lvlJc w:val="left"/>
      <w:pPr>
        <w:ind w:left="3930" w:hanging="360"/>
      </w:pPr>
      <w:rPr>
        <w:rFonts w:ascii="Courier New" w:hAnsi="Courier New" w:cs="Courier New" w:hint="default"/>
      </w:rPr>
    </w:lvl>
    <w:lvl w:ilvl="2" w:tplc="300A0005" w:tentative="1">
      <w:start w:val="1"/>
      <w:numFmt w:val="bullet"/>
      <w:lvlText w:val=""/>
      <w:lvlJc w:val="left"/>
      <w:pPr>
        <w:ind w:left="4650" w:hanging="360"/>
      </w:pPr>
      <w:rPr>
        <w:rFonts w:ascii="Wingdings" w:hAnsi="Wingdings" w:hint="default"/>
      </w:rPr>
    </w:lvl>
    <w:lvl w:ilvl="3" w:tplc="300A0001" w:tentative="1">
      <w:start w:val="1"/>
      <w:numFmt w:val="bullet"/>
      <w:lvlText w:val=""/>
      <w:lvlJc w:val="left"/>
      <w:pPr>
        <w:ind w:left="5370" w:hanging="360"/>
      </w:pPr>
      <w:rPr>
        <w:rFonts w:ascii="Symbol" w:hAnsi="Symbol" w:hint="default"/>
      </w:rPr>
    </w:lvl>
    <w:lvl w:ilvl="4" w:tplc="300A0003" w:tentative="1">
      <w:start w:val="1"/>
      <w:numFmt w:val="bullet"/>
      <w:lvlText w:val="o"/>
      <w:lvlJc w:val="left"/>
      <w:pPr>
        <w:ind w:left="6090" w:hanging="360"/>
      </w:pPr>
      <w:rPr>
        <w:rFonts w:ascii="Courier New" w:hAnsi="Courier New" w:cs="Courier New" w:hint="default"/>
      </w:rPr>
    </w:lvl>
    <w:lvl w:ilvl="5" w:tplc="300A0005" w:tentative="1">
      <w:start w:val="1"/>
      <w:numFmt w:val="bullet"/>
      <w:lvlText w:val=""/>
      <w:lvlJc w:val="left"/>
      <w:pPr>
        <w:ind w:left="6810" w:hanging="360"/>
      </w:pPr>
      <w:rPr>
        <w:rFonts w:ascii="Wingdings" w:hAnsi="Wingdings" w:hint="default"/>
      </w:rPr>
    </w:lvl>
    <w:lvl w:ilvl="6" w:tplc="300A0001" w:tentative="1">
      <w:start w:val="1"/>
      <w:numFmt w:val="bullet"/>
      <w:lvlText w:val=""/>
      <w:lvlJc w:val="left"/>
      <w:pPr>
        <w:ind w:left="7530" w:hanging="360"/>
      </w:pPr>
      <w:rPr>
        <w:rFonts w:ascii="Symbol" w:hAnsi="Symbol" w:hint="default"/>
      </w:rPr>
    </w:lvl>
    <w:lvl w:ilvl="7" w:tplc="300A0003" w:tentative="1">
      <w:start w:val="1"/>
      <w:numFmt w:val="bullet"/>
      <w:lvlText w:val="o"/>
      <w:lvlJc w:val="left"/>
      <w:pPr>
        <w:ind w:left="8250" w:hanging="360"/>
      </w:pPr>
      <w:rPr>
        <w:rFonts w:ascii="Courier New" w:hAnsi="Courier New" w:cs="Courier New" w:hint="default"/>
      </w:rPr>
    </w:lvl>
    <w:lvl w:ilvl="8" w:tplc="300A0005" w:tentative="1">
      <w:start w:val="1"/>
      <w:numFmt w:val="bullet"/>
      <w:lvlText w:val=""/>
      <w:lvlJc w:val="left"/>
      <w:pPr>
        <w:ind w:left="8970" w:hanging="360"/>
      </w:pPr>
      <w:rPr>
        <w:rFonts w:ascii="Wingdings" w:hAnsi="Wingdings" w:hint="default"/>
      </w:rPr>
    </w:lvl>
  </w:abstractNum>
  <w:abstractNum w:abstractNumId="1">
    <w:nsid w:val="1FA074C5"/>
    <w:multiLevelType w:val="hybridMultilevel"/>
    <w:tmpl w:val="EA880D9A"/>
    <w:lvl w:ilvl="0" w:tplc="300A0001">
      <w:start w:val="1"/>
      <w:numFmt w:val="bullet"/>
      <w:lvlText w:val=""/>
      <w:lvlJc w:val="left"/>
      <w:pPr>
        <w:ind w:left="3210" w:hanging="360"/>
      </w:pPr>
      <w:rPr>
        <w:rFonts w:ascii="Symbol" w:hAnsi="Symbol" w:hint="default"/>
      </w:rPr>
    </w:lvl>
    <w:lvl w:ilvl="1" w:tplc="300A0003" w:tentative="1">
      <w:start w:val="1"/>
      <w:numFmt w:val="bullet"/>
      <w:lvlText w:val="o"/>
      <w:lvlJc w:val="left"/>
      <w:pPr>
        <w:ind w:left="3930" w:hanging="360"/>
      </w:pPr>
      <w:rPr>
        <w:rFonts w:ascii="Courier New" w:hAnsi="Courier New" w:cs="Courier New" w:hint="default"/>
      </w:rPr>
    </w:lvl>
    <w:lvl w:ilvl="2" w:tplc="300A0005" w:tentative="1">
      <w:start w:val="1"/>
      <w:numFmt w:val="bullet"/>
      <w:lvlText w:val=""/>
      <w:lvlJc w:val="left"/>
      <w:pPr>
        <w:ind w:left="4650" w:hanging="360"/>
      </w:pPr>
      <w:rPr>
        <w:rFonts w:ascii="Wingdings" w:hAnsi="Wingdings" w:hint="default"/>
      </w:rPr>
    </w:lvl>
    <w:lvl w:ilvl="3" w:tplc="300A0001" w:tentative="1">
      <w:start w:val="1"/>
      <w:numFmt w:val="bullet"/>
      <w:lvlText w:val=""/>
      <w:lvlJc w:val="left"/>
      <w:pPr>
        <w:ind w:left="5370" w:hanging="360"/>
      </w:pPr>
      <w:rPr>
        <w:rFonts w:ascii="Symbol" w:hAnsi="Symbol" w:hint="default"/>
      </w:rPr>
    </w:lvl>
    <w:lvl w:ilvl="4" w:tplc="300A0003" w:tentative="1">
      <w:start w:val="1"/>
      <w:numFmt w:val="bullet"/>
      <w:lvlText w:val="o"/>
      <w:lvlJc w:val="left"/>
      <w:pPr>
        <w:ind w:left="6090" w:hanging="360"/>
      </w:pPr>
      <w:rPr>
        <w:rFonts w:ascii="Courier New" w:hAnsi="Courier New" w:cs="Courier New" w:hint="default"/>
      </w:rPr>
    </w:lvl>
    <w:lvl w:ilvl="5" w:tplc="300A0005" w:tentative="1">
      <w:start w:val="1"/>
      <w:numFmt w:val="bullet"/>
      <w:lvlText w:val=""/>
      <w:lvlJc w:val="left"/>
      <w:pPr>
        <w:ind w:left="6810" w:hanging="360"/>
      </w:pPr>
      <w:rPr>
        <w:rFonts w:ascii="Wingdings" w:hAnsi="Wingdings" w:hint="default"/>
      </w:rPr>
    </w:lvl>
    <w:lvl w:ilvl="6" w:tplc="300A0001" w:tentative="1">
      <w:start w:val="1"/>
      <w:numFmt w:val="bullet"/>
      <w:lvlText w:val=""/>
      <w:lvlJc w:val="left"/>
      <w:pPr>
        <w:ind w:left="7530" w:hanging="360"/>
      </w:pPr>
      <w:rPr>
        <w:rFonts w:ascii="Symbol" w:hAnsi="Symbol" w:hint="default"/>
      </w:rPr>
    </w:lvl>
    <w:lvl w:ilvl="7" w:tplc="300A0003" w:tentative="1">
      <w:start w:val="1"/>
      <w:numFmt w:val="bullet"/>
      <w:lvlText w:val="o"/>
      <w:lvlJc w:val="left"/>
      <w:pPr>
        <w:ind w:left="8250" w:hanging="360"/>
      </w:pPr>
      <w:rPr>
        <w:rFonts w:ascii="Courier New" w:hAnsi="Courier New" w:cs="Courier New" w:hint="default"/>
      </w:rPr>
    </w:lvl>
    <w:lvl w:ilvl="8" w:tplc="300A0005" w:tentative="1">
      <w:start w:val="1"/>
      <w:numFmt w:val="bullet"/>
      <w:lvlText w:val=""/>
      <w:lvlJc w:val="left"/>
      <w:pPr>
        <w:ind w:left="8970" w:hanging="360"/>
      </w:pPr>
      <w:rPr>
        <w:rFonts w:ascii="Wingdings" w:hAnsi="Wingdings" w:hint="default"/>
      </w:rPr>
    </w:lvl>
  </w:abstractNum>
  <w:abstractNum w:abstractNumId="2">
    <w:nsid w:val="47F82A47"/>
    <w:multiLevelType w:val="hybridMultilevel"/>
    <w:tmpl w:val="2D0ED67C"/>
    <w:lvl w:ilvl="0" w:tplc="300A0001">
      <w:start w:val="1"/>
      <w:numFmt w:val="bullet"/>
      <w:lvlText w:val=""/>
      <w:lvlJc w:val="left"/>
      <w:pPr>
        <w:ind w:left="3210" w:hanging="360"/>
      </w:pPr>
      <w:rPr>
        <w:rFonts w:ascii="Symbol" w:hAnsi="Symbol" w:hint="default"/>
      </w:rPr>
    </w:lvl>
    <w:lvl w:ilvl="1" w:tplc="300A0003" w:tentative="1">
      <w:start w:val="1"/>
      <w:numFmt w:val="bullet"/>
      <w:lvlText w:val="o"/>
      <w:lvlJc w:val="left"/>
      <w:pPr>
        <w:ind w:left="3930" w:hanging="360"/>
      </w:pPr>
      <w:rPr>
        <w:rFonts w:ascii="Courier New" w:hAnsi="Courier New" w:cs="Courier New" w:hint="default"/>
      </w:rPr>
    </w:lvl>
    <w:lvl w:ilvl="2" w:tplc="300A0005" w:tentative="1">
      <w:start w:val="1"/>
      <w:numFmt w:val="bullet"/>
      <w:lvlText w:val=""/>
      <w:lvlJc w:val="left"/>
      <w:pPr>
        <w:ind w:left="4650" w:hanging="360"/>
      </w:pPr>
      <w:rPr>
        <w:rFonts w:ascii="Wingdings" w:hAnsi="Wingdings" w:hint="default"/>
      </w:rPr>
    </w:lvl>
    <w:lvl w:ilvl="3" w:tplc="300A0001" w:tentative="1">
      <w:start w:val="1"/>
      <w:numFmt w:val="bullet"/>
      <w:lvlText w:val=""/>
      <w:lvlJc w:val="left"/>
      <w:pPr>
        <w:ind w:left="5370" w:hanging="360"/>
      </w:pPr>
      <w:rPr>
        <w:rFonts w:ascii="Symbol" w:hAnsi="Symbol" w:hint="default"/>
      </w:rPr>
    </w:lvl>
    <w:lvl w:ilvl="4" w:tplc="300A0003" w:tentative="1">
      <w:start w:val="1"/>
      <w:numFmt w:val="bullet"/>
      <w:lvlText w:val="o"/>
      <w:lvlJc w:val="left"/>
      <w:pPr>
        <w:ind w:left="6090" w:hanging="360"/>
      </w:pPr>
      <w:rPr>
        <w:rFonts w:ascii="Courier New" w:hAnsi="Courier New" w:cs="Courier New" w:hint="default"/>
      </w:rPr>
    </w:lvl>
    <w:lvl w:ilvl="5" w:tplc="300A0005" w:tentative="1">
      <w:start w:val="1"/>
      <w:numFmt w:val="bullet"/>
      <w:lvlText w:val=""/>
      <w:lvlJc w:val="left"/>
      <w:pPr>
        <w:ind w:left="6810" w:hanging="360"/>
      </w:pPr>
      <w:rPr>
        <w:rFonts w:ascii="Wingdings" w:hAnsi="Wingdings" w:hint="default"/>
      </w:rPr>
    </w:lvl>
    <w:lvl w:ilvl="6" w:tplc="300A0001" w:tentative="1">
      <w:start w:val="1"/>
      <w:numFmt w:val="bullet"/>
      <w:lvlText w:val=""/>
      <w:lvlJc w:val="left"/>
      <w:pPr>
        <w:ind w:left="7530" w:hanging="360"/>
      </w:pPr>
      <w:rPr>
        <w:rFonts w:ascii="Symbol" w:hAnsi="Symbol" w:hint="default"/>
      </w:rPr>
    </w:lvl>
    <w:lvl w:ilvl="7" w:tplc="300A0003" w:tentative="1">
      <w:start w:val="1"/>
      <w:numFmt w:val="bullet"/>
      <w:lvlText w:val="o"/>
      <w:lvlJc w:val="left"/>
      <w:pPr>
        <w:ind w:left="8250" w:hanging="360"/>
      </w:pPr>
      <w:rPr>
        <w:rFonts w:ascii="Courier New" w:hAnsi="Courier New" w:cs="Courier New" w:hint="default"/>
      </w:rPr>
    </w:lvl>
    <w:lvl w:ilvl="8" w:tplc="300A0005" w:tentative="1">
      <w:start w:val="1"/>
      <w:numFmt w:val="bullet"/>
      <w:lvlText w:val=""/>
      <w:lvlJc w:val="left"/>
      <w:pPr>
        <w:ind w:left="8970" w:hanging="360"/>
      </w:pPr>
      <w:rPr>
        <w:rFonts w:ascii="Wingdings" w:hAnsi="Wingdings" w:hint="default"/>
      </w:rPr>
    </w:lvl>
  </w:abstractNum>
  <w:abstractNum w:abstractNumId="3">
    <w:nsid w:val="5D972BE3"/>
    <w:multiLevelType w:val="hybridMultilevel"/>
    <w:tmpl w:val="CBBCA2B6"/>
    <w:lvl w:ilvl="0" w:tplc="CA5CE3EE">
      <w:start w:val="1"/>
      <w:numFmt w:val="upperRoman"/>
      <w:lvlText w:val="%1."/>
      <w:lvlJc w:val="left"/>
      <w:pPr>
        <w:ind w:left="2130" w:hanging="720"/>
      </w:pPr>
      <w:rPr>
        <w:rFonts w:hint="default"/>
      </w:rPr>
    </w:lvl>
    <w:lvl w:ilvl="1" w:tplc="300A0019" w:tentative="1">
      <w:start w:val="1"/>
      <w:numFmt w:val="lowerLetter"/>
      <w:lvlText w:val="%2."/>
      <w:lvlJc w:val="left"/>
      <w:pPr>
        <w:ind w:left="2490" w:hanging="360"/>
      </w:pPr>
    </w:lvl>
    <w:lvl w:ilvl="2" w:tplc="300A001B" w:tentative="1">
      <w:start w:val="1"/>
      <w:numFmt w:val="lowerRoman"/>
      <w:lvlText w:val="%3."/>
      <w:lvlJc w:val="right"/>
      <w:pPr>
        <w:ind w:left="3210" w:hanging="180"/>
      </w:pPr>
    </w:lvl>
    <w:lvl w:ilvl="3" w:tplc="300A000F" w:tentative="1">
      <w:start w:val="1"/>
      <w:numFmt w:val="decimal"/>
      <w:lvlText w:val="%4."/>
      <w:lvlJc w:val="left"/>
      <w:pPr>
        <w:ind w:left="3930" w:hanging="360"/>
      </w:pPr>
    </w:lvl>
    <w:lvl w:ilvl="4" w:tplc="300A0019" w:tentative="1">
      <w:start w:val="1"/>
      <w:numFmt w:val="lowerLetter"/>
      <w:lvlText w:val="%5."/>
      <w:lvlJc w:val="left"/>
      <w:pPr>
        <w:ind w:left="4650" w:hanging="360"/>
      </w:pPr>
    </w:lvl>
    <w:lvl w:ilvl="5" w:tplc="300A001B" w:tentative="1">
      <w:start w:val="1"/>
      <w:numFmt w:val="lowerRoman"/>
      <w:lvlText w:val="%6."/>
      <w:lvlJc w:val="right"/>
      <w:pPr>
        <w:ind w:left="5370" w:hanging="180"/>
      </w:pPr>
    </w:lvl>
    <w:lvl w:ilvl="6" w:tplc="300A000F" w:tentative="1">
      <w:start w:val="1"/>
      <w:numFmt w:val="decimal"/>
      <w:lvlText w:val="%7."/>
      <w:lvlJc w:val="left"/>
      <w:pPr>
        <w:ind w:left="6090" w:hanging="360"/>
      </w:pPr>
    </w:lvl>
    <w:lvl w:ilvl="7" w:tplc="300A0019" w:tentative="1">
      <w:start w:val="1"/>
      <w:numFmt w:val="lowerLetter"/>
      <w:lvlText w:val="%8."/>
      <w:lvlJc w:val="left"/>
      <w:pPr>
        <w:ind w:left="6810" w:hanging="360"/>
      </w:pPr>
    </w:lvl>
    <w:lvl w:ilvl="8" w:tplc="300A001B" w:tentative="1">
      <w:start w:val="1"/>
      <w:numFmt w:val="lowerRoman"/>
      <w:lvlText w:val="%9."/>
      <w:lvlJc w:val="right"/>
      <w:pPr>
        <w:ind w:left="7530" w:hanging="180"/>
      </w:pPr>
    </w:lvl>
  </w:abstractNum>
  <w:abstractNum w:abstractNumId="4">
    <w:nsid w:val="72DD60AA"/>
    <w:multiLevelType w:val="hybridMultilevel"/>
    <w:tmpl w:val="23282194"/>
    <w:lvl w:ilvl="0" w:tplc="2B5A9CF0">
      <w:start w:val="1"/>
      <w:numFmt w:val="lowerLetter"/>
      <w:lvlText w:val="%1)"/>
      <w:lvlJc w:val="left"/>
      <w:pPr>
        <w:ind w:left="2490" w:hanging="360"/>
      </w:pPr>
      <w:rPr>
        <w:rFonts w:hint="default"/>
      </w:rPr>
    </w:lvl>
    <w:lvl w:ilvl="1" w:tplc="300A0019" w:tentative="1">
      <w:start w:val="1"/>
      <w:numFmt w:val="lowerLetter"/>
      <w:lvlText w:val="%2."/>
      <w:lvlJc w:val="left"/>
      <w:pPr>
        <w:ind w:left="3210" w:hanging="360"/>
      </w:pPr>
    </w:lvl>
    <w:lvl w:ilvl="2" w:tplc="300A001B" w:tentative="1">
      <w:start w:val="1"/>
      <w:numFmt w:val="lowerRoman"/>
      <w:lvlText w:val="%3."/>
      <w:lvlJc w:val="right"/>
      <w:pPr>
        <w:ind w:left="3930" w:hanging="180"/>
      </w:pPr>
    </w:lvl>
    <w:lvl w:ilvl="3" w:tplc="300A000F" w:tentative="1">
      <w:start w:val="1"/>
      <w:numFmt w:val="decimal"/>
      <w:lvlText w:val="%4."/>
      <w:lvlJc w:val="left"/>
      <w:pPr>
        <w:ind w:left="4650" w:hanging="360"/>
      </w:pPr>
    </w:lvl>
    <w:lvl w:ilvl="4" w:tplc="300A0019" w:tentative="1">
      <w:start w:val="1"/>
      <w:numFmt w:val="lowerLetter"/>
      <w:lvlText w:val="%5."/>
      <w:lvlJc w:val="left"/>
      <w:pPr>
        <w:ind w:left="5370" w:hanging="360"/>
      </w:pPr>
    </w:lvl>
    <w:lvl w:ilvl="5" w:tplc="300A001B" w:tentative="1">
      <w:start w:val="1"/>
      <w:numFmt w:val="lowerRoman"/>
      <w:lvlText w:val="%6."/>
      <w:lvlJc w:val="right"/>
      <w:pPr>
        <w:ind w:left="6090" w:hanging="180"/>
      </w:pPr>
    </w:lvl>
    <w:lvl w:ilvl="6" w:tplc="300A000F" w:tentative="1">
      <w:start w:val="1"/>
      <w:numFmt w:val="decimal"/>
      <w:lvlText w:val="%7."/>
      <w:lvlJc w:val="left"/>
      <w:pPr>
        <w:ind w:left="6810" w:hanging="360"/>
      </w:pPr>
    </w:lvl>
    <w:lvl w:ilvl="7" w:tplc="300A0019" w:tentative="1">
      <w:start w:val="1"/>
      <w:numFmt w:val="lowerLetter"/>
      <w:lvlText w:val="%8."/>
      <w:lvlJc w:val="left"/>
      <w:pPr>
        <w:ind w:left="7530" w:hanging="360"/>
      </w:pPr>
    </w:lvl>
    <w:lvl w:ilvl="8" w:tplc="300A001B" w:tentative="1">
      <w:start w:val="1"/>
      <w:numFmt w:val="lowerRoman"/>
      <w:lvlText w:val="%9."/>
      <w:lvlJc w:val="right"/>
      <w:pPr>
        <w:ind w:left="8250" w:hanging="180"/>
      </w:pPr>
    </w:lvl>
  </w:abstractNum>
  <w:abstractNum w:abstractNumId="5">
    <w:nsid w:val="74065503"/>
    <w:multiLevelType w:val="hybridMultilevel"/>
    <w:tmpl w:val="B03099CA"/>
    <w:lvl w:ilvl="0" w:tplc="E4284F54">
      <w:start w:val="1"/>
      <w:numFmt w:val="lowerLetter"/>
      <w:lvlText w:val="%1)"/>
      <w:lvlJc w:val="left"/>
      <w:pPr>
        <w:ind w:left="2490" w:hanging="360"/>
      </w:pPr>
      <w:rPr>
        <w:rFonts w:hint="default"/>
      </w:rPr>
    </w:lvl>
    <w:lvl w:ilvl="1" w:tplc="300A0019" w:tentative="1">
      <w:start w:val="1"/>
      <w:numFmt w:val="lowerLetter"/>
      <w:lvlText w:val="%2."/>
      <w:lvlJc w:val="left"/>
      <w:pPr>
        <w:ind w:left="3210" w:hanging="360"/>
      </w:pPr>
    </w:lvl>
    <w:lvl w:ilvl="2" w:tplc="300A001B" w:tentative="1">
      <w:start w:val="1"/>
      <w:numFmt w:val="lowerRoman"/>
      <w:lvlText w:val="%3."/>
      <w:lvlJc w:val="right"/>
      <w:pPr>
        <w:ind w:left="3930" w:hanging="180"/>
      </w:pPr>
    </w:lvl>
    <w:lvl w:ilvl="3" w:tplc="300A000F" w:tentative="1">
      <w:start w:val="1"/>
      <w:numFmt w:val="decimal"/>
      <w:lvlText w:val="%4."/>
      <w:lvlJc w:val="left"/>
      <w:pPr>
        <w:ind w:left="4650" w:hanging="360"/>
      </w:pPr>
    </w:lvl>
    <w:lvl w:ilvl="4" w:tplc="300A0019" w:tentative="1">
      <w:start w:val="1"/>
      <w:numFmt w:val="lowerLetter"/>
      <w:lvlText w:val="%5."/>
      <w:lvlJc w:val="left"/>
      <w:pPr>
        <w:ind w:left="5370" w:hanging="360"/>
      </w:pPr>
    </w:lvl>
    <w:lvl w:ilvl="5" w:tplc="300A001B" w:tentative="1">
      <w:start w:val="1"/>
      <w:numFmt w:val="lowerRoman"/>
      <w:lvlText w:val="%6."/>
      <w:lvlJc w:val="right"/>
      <w:pPr>
        <w:ind w:left="6090" w:hanging="180"/>
      </w:pPr>
    </w:lvl>
    <w:lvl w:ilvl="6" w:tplc="300A000F" w:tentative="1">
      <w:start w:val="1"/>
      <w:numFmt w:val="decimal"/>
      <w:lvlText w:val="%7."/>
      <w:lvlJc w:val="left"/>
      <w:pPr>
        <w:ind w:left="6810" w:hanging="360"/>
      </w:pPr>
    </w:lvl>
    <w:lvl w:ilvl="7" w:tplc="300A0019" w:tentative="1">
      <w:start w:val="1"/>
      <w:numFmt w:val="lowerLetter"/>
      <w:lvlText w:val="%8."/>
      <w:lvlJc w:val="left"/>
      <w:pPr>
        <w:ind w:left="7530" w:hanging="360"/>
      </w:pPr>
    </w:lvl>
    <w:lvl w:ilvl="8" w:tplc="300A001B" w:tentative="1">
      <w:start w:val="1"/>
      <w:numFmt w:val="lowerRoman"/>
      <w:lvlText w:val="%9."/>
      <w:lvlJc w:val="right"/>
      <w:pPr>
        <w:ind w:left="8250" w:hanging="180"/>
      </w:pPr>
    </w:lvl>
  </w:abstractNum>
  <w:num w:numId="1">
    <w:abstractNumId w:val="3"/>
  </w:num>
  <w:num w:numId="2">
    <w:abstractNumId w:val="5"/>
  </w:num>
  <w:num w:numId="3">
    <w:abstractNumId w:val="1"/>
  </w:num>
  <w:num w:numId="4">
    <w:abstractNumId w:val="4"/>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F0D4E"/>
    <w:rsid w:val="000D2714"/>
    <w:rsid w:val="00163D47"/>
    <w:rsid w:val="00180E73"/>
    <w:rsid w:val="002813B5"/>
    <w:rsid w:val="004A7CB6"/>
    <w:rsid w:val="005F51D8"/>
    <w:rsid w:val="006E7C86"/>
    <w:rsid w:val="00775ABA"/>
    <w:rsid w:val="008301E0"/>
    <w:rsid w:val="008D68AB"/>
    <w:rsid w:val="00D204D9"/>
    <w:rsid w:val="00DC6BF5"/>
    <w:rsid w:val="00E33065"/>
    <w:rsid w:val="00EF0D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ind w:right="-288"/>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06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0D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0D4E"/>
    <w:rPr>
      <w:rFonts w:ascii="Tahoma" w:hAnsi="Tahoma" w:cs="Tahoma"/>
      <w:sz w:val="16"/>
      <w:szCs w:val="16"/>
    </w:rPr>
  </w:style>
  <w:style w:type="paragraph" w:styleId="ListParagraph">
    <w:name w:val="List Paragraph"/>
    <w:basedOn w:val="Normal"/>
    <w:uiPriority w:val="34"/>
    <w:qFormat/>
    <w:rsid w:val="00EF0D4E"/>
    <w:pPr>
      <w:ind w:left="720" w:right="0"/>
      <w:contextualSpacing/>
      <w:jc w:val="left"/>
    </w:pPr>
    <w:rPr>
      <w:lang w:val="es-EC"/>
    </w:rPr>
  </w:style>
  <w:style w:type="table" w:styleId="TableGrid">
    <w:name w:val="Table Grid"/>
    <w:basedOn w:val="TableNormal"/>
    <w:uiPriority w:val="59"/>
    <w:rsid w:val="00163D47"/>
    <w:pPr>
      <w:spacing w:after="0" w:line="240" w:lineRule="auto"/>
      <w:ind w:right="0"/>
      <w:jc w:val="left"/>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12</Pages>
  <Words>1096</Words>
  <Characters>6250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7</cp:revision>
  <dcterms:created xsi:type="dcterms:W3CDTF">2012-03-09T23:25:00Z</dcterms:created>
  <dcterms:modified xsi:type="dcterms:W3CDTF">2012-03-11T00:08:00Z</dcterms:modified>
</cp:coreProperties>
</file>